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C6C1EC" w14:textId="2E2F3955" w:rsidR="008631A7" w:rsidRPr="002456F6" w:rsidRDefault="008631A7" w:rsidP="008F3B18">
      <w:pPr>
        <w:pStyle w:val="Normaallaadveeb"/>
        <w:shd w:val="clear" w:color="auto" w:fill="FEFEFE"/>
        <w:spacing w:before="0" w:after="120" w:line="240" w:lineRule="auto"/>
        <w:jc w:val="both"/>
        <w:rPr>
          <w:shd w:val="clear" w:color="auto" w:fill="FEFEFC"/>
          <w:lang w:val="et-EE"/>
        </w:rPr>
      </w:pPr>
    </w:p>
    <w:p w14:paraId="64B72B7F" w14:textId="77777777" w:rsidR="008F3B18" w:rsidRDefault="008F3B18" w:rsidP="008F3B18">
      <w:pPr>
        <w:pStyle w:val="Normaallaadveeb"/>
        <w:shd w:val="clear" w:color="auto" w:fill="FEFEFE"/>
        <w:spacing w:before="0" w:after="120" w:line="240" w:lineRule="auto"/>
        <w:jc w:val="both"/>
        <w:rPr>
          <w:shd w:val="clear" w:color="auto" w:fill="FEFEFC"/>
          <w:lang w:val="et-EE"/>
        </w:rPr>
      </w:pPr>
    </w:p>
    <w:p w14:paraId="4AF1B898" w14:textId="77777777" w:rsidR="0097799D" w:rsidRPr="002456F6" w:rsidRDefault="0097799D" w:rsidP="008F3B18">
      <w:pPr>
        <w:pStyle w:val="Normaallaadveeb"/>
        <w:shd w:val="clear" w:color="auto" w:fill="FEFEFE"/>
        <w:spacing w:before="0" w:after="120" w:line="240" w:lineRule="auto"/>
        <w:jc w:val="both"/>
        <w:rPr>
          <w:shd w:val="clear" w:color="auto" w:fill="FEFEFC"/>
          <w:lang w:val="et-EE"/>
        </w:rPr>
      </w:pPr>
    </w:p>
    <w:p w14:paraId="7A8C99DA" w14:textId="77777777" w:rsidR="008F3B18" w:rsidRPr="002456F6" w:rsidRDefault="008F3B18" w:rsidP="008F3B18">
      <w:pPr>
        <w:spacing w:after="120" w:line="240" w:lineRule="auto"/>
        <w:jc w:val="both"/>
        <w:rPr>
          <w:lang w:val="et-EE"/>
        </w:rPr>
      </w:pPr>
    </w:p>
    <w:p w14:paraId="1B3DA301" w14:textId="77777777" w:rsidR="00A71944" w:rsidRPr="002456F6" w:rsidRDefault="00A71944" w:rsidP="00A71944">
      <w:pPr>
        <w:spacing w:after="120" w:line="240" w:lineRule="auto"/>
        <w:jc w:val="both"/>
        <w:rPr>
          <w:lang w:val="et-EE"/>
        </w:rPr>
      </w:pPr>
      <w:r w:rsidRPr="002456F6">
        <w:rPr>
          <w:lang w:val="et-EE"/>
        </w:rPr>
        <w:t xml:space="preserve">Veiko Kommusaar </w:t>
      </w:r>
    </w:p>
    <w:p w14:paraId="26A31FC0" w14:textId="77777777" w:rsidR="00A71944" w:rsidRPr="002456F6" w:rsidRDefault="00A71944" w:rsidP="00A71944">
      <w:pPr>
        <w:spacing w:after="120" w:line="240" w:lineRule="auto"/>
        <w:jc w:val="both"/>
        <w:rPr>
          <w:lang w:val="et-EE"/>
        </w:rPr>
      </w:pPr>
      <w:r w:rsidRPr="002456F6">
        <w:rPr>
          <w:lang w:val="et-EE"/>
        </w:rPr>
        <w:t>sisejulgeoleku-, korrakaitse- ja migratsioonipoliitika asekantsler</w:t>
      </w:r>
    </w:p>
    <w:p w14:paraId="38C4FA2A" w14:textId="3F8A66D5" w:rsidR="008F3B18" w:rsidRDefault="00A71944" w:rsidP="008F3B18">
      <w:pPr>
        <w:spacing w:after="120" w:line="240" w:lineRule="auto"/>
        <w:jc w:val="both"/>
        <w:rPr>
          <w:lang w:val="et-EE"/>
        </w:rPr>
      </w:pPr>
      <w:r w:rsidRPr="002456F6">
        <w:rPr>
          <w:lang w:val="et-EE"/>
        </w:rPr>
        <w:t>Siseministeerium</w:t>
      </w:r>
      <w:r w:rsidRPr="002456F6">
        <w:rPr>
          <w:lang w:val="et-EE"/>
        </w:rPr>
        <w:tab/>
      </w:r>
      <w:r w:rsidR="008F3B18" w:rsidRPr="002456F6">
        <w:rPr>
          <w:lang w:val="et-EE"/>
        </w:rPr>
        <w:tab/>
      </w:r>
      <w:r w:rsidR="008F3B18" w:rsidRPr="002456F6">
        <w:rPr>
          <w:lang w:val="et-EE"/>
        </w:rPr>
        <w:tab/>
      </w:r>
      <w:r w:rsidR="008F3B18" w:rsidRPr="002456F6">
        <w:rPr>
          <w:lang w:val="et-EE"/>
        </w:rPr>
        <w:tab/>
      </w:r>
      <w:r w:rsidR="008F3B18" w:rsidRPr="002456F6">
        <w:rPr>
          <w:lang w:val="et-EE"/>
        </w:rPr>
        <w:tab/>
        <w:t xml:space="preserve">Kuupäev digitaalallkirjas nr </w:t>
      </w:r>
      <w:r w:rsidR="002456F6" w:rsidRPr="002456F6">
        <w:rPr>
          <w:lang w:val="et-EE"/>
        </w:rPr>
        <w:t>1-8-2/22/</w:t>
      </w:r>
      <w:r w:rsidR="00FB2FC6">
        <w:rPr>
          <w:lang w:val="et-EE"/>
        </w:rPr>
        <w:t>3</w:t>
      </w:r>
      <w:r w:rsidR="001A24E0">
        <w:rPr>
          <w:lang w:val="et-EE"/>
        </w:rPr>
        <w:t>1</w:t>
      </w:r>
    </w:p>
    <w:p w14:paraId="3B97E19B" w14:textId="4CB6C42F" w:rsidR="00197B43" w:rsidRDefault="00197B43" w:rsidP="008F3B18">
      <w:pPr>
        <w:spacing w:after="120" w:line="240" w:lineRule="auto"/>
        <w:jc w:val="both"/>
        <w:rPr>
          <w:lang w:val="et-EE"/>
        </w:rPr>
      </w:pPr>
    </w:p>
    <w:p w14:paraId="1A9126DA" w14:textId="4D8C42A0" w:rsidR="00197B43" w:rsidRDefault="00197B43" w:rsidP="008F3B18">
      <w:pPr>
        <w:spacing w:after="120" w:line="240" w:lineRule="auto"/>
        <w:jc w:val="both"/>
        <w:rPr>
          <w:lang w:val="et-EE"/>
        </w:rPr>
      </w:pPr>
    </w:p>
    <w:p w14:paraId="054CF851" w14:textId="2673E0C9" w:rsidR="00197B43" w:rsidRPr="00197B43" w:rsidRDefault="00197B43" w:rsidP="00197B43">
      <w:pPr>
        <w:rPr>
          <w:rFonts w:cs="Times New Roman"/>
          <w:b/>
          <w:bCs/>
          <w:lang w:val="et-EE"/>
        </w:rPr>
      </w:pPr>
      <w:r w:rsidRPr="00197B43">
        <w:rPr>
          <w:rFonts w:cs="Times New Roman"/>
          <w:b/>
          <w:bCs/>
          <w:lang w:val="et-EE"/>
        </w:rPr>
        <w:t>Lastekaitse Liidu</w:t>
      </w:r>
      <w:r w:rsidRPr="00197B43">
        <w:rPr>
          <w:rFonts w:cs="Times New Roman"/>
          <w:lang w:val="et-EE"/>
        </w:rPr>
        <w:t xml:space="preserve"> </w:t>
      </w:r>
      <w:r w:rsidRPr="00197B43">
        <w:rPr>
          <w:rFonts w:cs="Times New Roman"/>
          <w:b/>
          <w:bCs/>
          <w:lang w:val="et-EE"/>
        </w:rPr>
        <w:t xml:space="preserve">arvamus Euroopa Komisjoni määruse ettepaneku laste seksuaalse </w:t>
      </w:r>
      <w:r w:rsidR="00DE2CFC">
        <w:rPr>
          <w:rFonts w:cs="Times New Roman"/>
          <w:b/>
          <w:bCs/>
          <w:lang w:val="et-EE"/>
        </w:rPr>
        <w:t>väärkohtlemise</w:t>
      </w:r>
      <w:r w:rsidRPr="00197B43">
        <w:rPr>
          <w:rFonts w:cs="Times New Roman"/>
          <w:b/>
          <w:bCs/>
          <w:lang w:val="et-EE"/>
        </w:rPr>
        <w:t xml:space="preserve"> ennetamiseks ja selle vastu võitlemiseks kohta</w:t>
      </w:r>
    </w:p>
    <w:p w14:paraId="74DEF3D8" w14:textId="77777777" w:rsidR="00197B43" w:rsidRPr="00197B43" w:rsidRDefault="00197B43" w:rsidP="00197B43">
      <w:pPr>
        <w:jc w:val="both"/>
        <w:rPr>
          <w:rFonts w:cs="Times New Roman"/>
          <w:lang w:val="et-EE"/>
        </w:rPr>
      </w:pPr>
    </w:p>
    <w:p w14:paraId="283D9D0E" w14:textId="77777777" w:rsidR="00197B43" w:rsidRPr="00197B43" w:rsidRDefault="00197B43" w:rsidP="00197B43">
      <w:pPr>
        <w:spacing w:line="360" w:lineRule="auto"/>
        <w:jc w:val="both"/>
        <w:rPr>
          <w:rFonts w:cs="Times New Roman"/>
          <w:lang w:val="et-EE"/>
        </w:rPr>
      </w:pPr>
      <w:r w:rsidRPr="00197B43">
        <w:rPr>
          <w:rFonts w:cs="Times New Roman"/>
          <w:lang w:val="et-EE"/>
        </w:rPr>
        <w:t>MTÜ Lastekaitse Liit tänab veel kord Siseministeeriumi kaasamise eest arvamuse avaldamiseks Euroopa Komisjoni määruse ettepaneku laste seksuaalse kuritarvitamise ennetamiseks ja selle vastu võitlemiseks kohta. Käesolev arvamus sisaldab juba eelnevalt esitatut, millele oleme   täiendavalt tähelepanekuid lisanud.</w:t>
      </w:r>
    </w:p>
    <w:p w14:paraId="5EBEF807" w14:textId="77777777" w:rsidR="00197B43" w:rsidRPr="00197B43" w:rsidRDefault="00197B43" w:rsidP="00197B43">
      <w:pPr>
        <w:jc w:val="both"/>
        <w:rPr>
          <w:rFonts w:cs="Times New Roman"/>
          <w:lang w:val="et-EE"/>
        </w:rPr>
      </w:pPr>
    </w:p>
    <w:p w14:paraId="5F3E0B7E" w14:textId="77777777" w:rsidR="00197B43" w:rsidRPr="00197B43" w:rsidRDefault="00197B43" w:rsidP="00197B43">
      <w:pPr>
        <w:spacing w:line="360" w:lineRule="auto"/>
        <w:jc w:val="both"/>
        <w:rPr>
          <w:rFonts w:cs="Times New Roman"/>
          <w:lang w:val="et-EE"/>
        </w:rPr>
      </w:pPr>
      <w:r w:rsidRPr="00197B43">
        <w:rPr>
          <w:rFonts w:cs="Times New Roman"/>
          <w:lang w:val="et-EE"/>
        </w:rPr>
        <w:t xml:space="preserve">Positiivne on, et kõnesoleva määruse eelnõu eesmärk on luua ühtne raamistik Euroopa Liidu liikmesriikidele võitlemaks tulemusrikkamalt laste seksuaalse väärkohtlemise vastu virtuaalkeskkonnas. Eelnõuga soovitakse luua </w:t>
      </w:r>
      <w:r w:rsidRPr="00197B43">
        <w:rPr>
          <w:rFonts w:eastAsia="Times New Roman" w:cs="Times New Roman"/>
          <w:color w:val="FF0000"/>
          <w:lang w:val="et-EE" w:eastAsia="et-EE"/>
        </w:rPr>
        <w:t xml:space="preserve"> </w:t>
      </w:r>
      <w:r w:rsidRPr="00197B43">
        <w:rPr>
          <w:rFonts w:eastAsia="Times New Roman" w:cs="Times New Roman"/>
          <w:lang w:val="et-EE" w:eastAsia="et-EE"/>
        </w:rPr>
        <w:t>ühtne raamistik riigi ja ettevõtjate vahelises koostöös võitlemaks laste seksuaalse väärkohtlemise vastu võrgus.</w:t>
      </w:r>
      <w:r w:rsidRPr="00197B43">
        <w:rPr>
          <w:rFonts w:eastAsia="Times New Roman" w:cs="Times New Roman"/>
          <w:color w:val="FF0000"/>
          <w:lang w:val="et-EE" w:eastAsia="et-EE"/>
        </w:rPr>
        <w:t xml:space="preserve">  </w:t>
      </w:r>
      <w:r w:rsidRPr="00197B43">
        <w:rPr>
          <w:rFonts w:cs="Times New Roman"/>
          <w:lang w:val="et-EE"/>
        </w:rPr>
        <w:t>Eelnõuga seatakse infoühiskonna teenuse pakkujatele (veebimajutusteenuse pakkujad, isikutevahelise sideteenuse pakkujad) kohustused laste seksuaalset väärkohtlemist kujutava sisu vastu võitlemisel, riskihinnangute koostamisel ning riskide maandamisel meetmete võtmise kaudu. Eelnõu koostajad on selle selgitavas osas toonud ära Euroopa Liidu poliitikadokumendid, millega kooskõlas määruse eelnõu on, sh laste seksuaalse kuritarvitamise ja ärakasutamise ning lasteporno vastast võitlust käsitlev direktiiv (2011/92/EL) ja Euroopa Liidu strateegia Parem internet lastele.</w:t>
      </w:r>
    </w:p>
    <w:p w14:paraId="6A4BD0A4" w14:textId="77777777" w:rsidR="00197B43" w:rsidRPr="00197B43" w:rsidRDefault="00197B43" w:rsidP="00197B43">
      <w:pPr>
        <w:spacing w:line="240" w:lineRule="auto"/>
        <w:jc w:val="both"/>
        <w:rPr>
          <w:rFonts w:cs="Times New Roman"/>
          <w:lang w:val="et-EE"/>
        </w:rPr>
      </w:pPr>
    </w:p>
    <w:p w14:paraId="799004AF" w14:textId="77777777" w:rsidR="00197B43" w:rsidRPr="00197B43" w:rsidRDefault="00197B43" w:rsidP="00197B43">
      <w:pPr>
        <w:spacing w:line="360" w:lineRule="auto"/>
        <w:jc w:val="both"/>
        <w:rPr>
          <w:rFonts w:cs="Times New Roman"/>
          <w:lang w:val="et-EE"/>
        </w:rPr>
      </w:pPr>
      <w:r w:rsidRPr="00197B43">
        <w:rPr>
          <w:rFonts w:cs="Times New Roman"/>
          <w:lang w:val="et-EE"/>
        </w:rPr>
        <w:t xml:space="preserve">Lapse seksuaalne väärkohtlemine on lapse heaolu, tervist ja arengut kahjustav tegu, mis jätab jälje </w:t>
      </w:r>
      <w:r w:rsidRPr="00197B43">
        <w:rPr>
          <w:rFonts w:cs="Times New Roman"/>
          <w:color w:val="000000" w:themeColor="text1"/>
          <w:lang w:val="et-EE"/>
        </w:rPr>
        <w:t xml:space="preserve">kogu eluks. </w:t>
      </w:r>
      <w:r w:rsidRPr="00197B43">
        <w:rPr>
          <w:rStyle w:val="Tugev"/>
          <w:rFonts w:cs="Times New Roman"/>
          <w:b w:val="0"/>
          <w:bCs w:val="0"/>
          <w:color w:val="000000" w:themeColor="text1"/>
          <w:shd w:val="clear" w:color="auto" w:fill="FFFFFF"/>
          <w:lang w:val="et-EE"/>
        </w:rPr>
        <w:t>Seksuaalne väärkohtlemine</w:t>
      </w:r>
      <w:r w:rsidRPr="00197B43">
        <w:rPr>
          <w:rStyle w:val="apple-converted-space"/>
          <w:rFonts w:cs="Times New Roman"/>
          <w:b/>
          <w:bCs/>
          <w:color w:val="000000" w:themeColor="text1"/>
          <w:shd w:val="clear" w:color="auto" w:fill="FFFFFF"/>
          <w:lang w:val="et-EE"/>
        </w:rPr>
        <w:t> </w:t>
      </w:r>
      <w:r w:rsidRPr="00197B43">
        <w:rPr>
          <w:rFonts w:cs="Times New Roman"/>
          <w:color w:val="000000" w:themeColor="text1"/>
          <w:shd w:val="clear" w:color="auto" w:fill="FFFFFF"/>
          <w:lang w:val="et-EE"/>
        </w:rPr>
        <w:t>on lapse kaasamine seksuaalsesse tegevusse, mille sisust ta ei saa täielikult aru, millele ta ei ole võimeline andma adekvaatset nõusolekut, ning mis astub üle seadustest või ühiskonna sotsiaalsetest normidest</w:t>
      </w:r>
      <w:r w:rsidRPr="00197B43">
        <w:rPr>
          <w:rStyle w:val="Allmrkuseviide"/>
          <w:rFonts w:cs="Times New Roman"/>
          <w:color w:val="000000" w:themeColor="text1"/>
          <w:shd w:val="clear" w:color="auto" w:fill="FFFFFF"/>
          <w:lang w:val="et-EE"/>
        </w:rPr>
        <w:footnoteReference w:id="1"/>
      </w:r>
      <w:r w:rsidRPr="00197B43">
        <w:rPr>
          <w:rFonts w:cs="Times New Roman"/>
          <w:color w:val="000000" w:themeColor="text1"/>
          <w:shd w:val="clear" w:color="auto" w:fill="FFFFFF"/>
          <w:lang w:val="et-EE"/>
        </w:rPr>
        <w:t>.</w:t>
      </w:r>
      <w:r w:rsidRPr="00197B43">
        <w:rPr>
          <w:rStyle w:val="apple-converted-space"/>
          <w:rFonts w:cs="Times New Roman"/>
          <w:color w:val="000000" w:themeColor="text1"/>
          <w:shd w:val="clear" w:color="auto" w:fill="FFFFFF"/>
          <w:lang w:val="et-EE"/>
        </w:rPr>
        <w:t> </w:t>
      </w:r>
      <w:r w:rsidRPr="00197B43">
        <w:rPr>
          <w:rFonts w:cs="Times New Roman"/>
          <w:color w:val="000000" w:themeColor="text1"/>
          <w:lang w:val="et-EE"/>
        </w:rPr>
        <w:t xml:space="preserve">Väärkohtlemine ei eelda </w:t>
      </w:r>
      <w:r w:rsidRPr="00197B43">
        <w:rPr>
          <w:rFonts w:cs="Times New Roman"/>
          <w:color w:val="000000" w:themeColor="text1"/>
          <w:lang w:val="et-EE"/>
        </w:rPr>
        <w:lastRenderedPageBreak/>
        <w:t>kehalist kontakti ja selle kahjulik mõju ei olene üksnes kehalisest kontaktist.</w:t>
      </w:r>
    </w:p>
    <w:p w14:paraId="25109700" w14:textId="77777777" w:rsidR="00197B43" w:rsidRPr="00197B43" w:rsidRDefault="00197B43" w:rsidP="00197B43">
      <w:pPr>
        <w:spacing w:line="360" w:lineRule="auto"/>
        <w:jc w:val="both"/>
        <w:rPr>
          <w:rFonts w:cs="Times New Roman"/>
          <w:lang w:val="et-EE"/>
        </w:rPr>
      </w:pPr>
    </w:p>
    <w:p w14:paraId="087DA45C" w14:textId="77777777" w:rsidR="00197B43" w:rsidRPr="00197B43" w:rsidRDefault="00197B43" w:rsidP="00197B43">
      <w:pPr>
        <w:spacing w:line="360" w:lineRule="auto"/>
        <w:jc w:val="both"/>
        <w:rPr>
          <w:rFonts w:cs="Times New Roman"/>
          <w:lang w:val="et-EE"/>
        </w:rPr>
      </w:pPr>
      <w:r w:rsidRPr="00197B43">
        <w:rPr>
          <w:rFonts w:cs="Times New Roman"/>
          <w:lang w:val="et-EE"/>
        </w:rPr>
        <w:t xml:space="preserve">Digitehnoloogia ja internet on lihtsustanud laste seksuaalse väärkohtlemise jäädvustamist, levitamist ja selle kättesaadavust. Selline tegevus rikub lapse õigusi ja on seadusega keelatud. Taolise materjali valmistamiseks kasutatud laps on ohver, kelle tervist ja väärikust on julmalt kuritarvitatud. Kahjuks tähendab videote ja piltide veebis ringlemine lapse seksuaalset väärkohtlemist üha uuesti ja uuesti. Samuti esineb risk, et laste seksuaalset väärkohtlemist esitavat pildimaterjali fantaasiate rahuldamiseks tarbiv täiskasvanu võib säärase käitumise üle kanda ka reaalsusesse. </w:t>
      </w:r>
    </w:p>
    <w:p w14:paraId="57170A3A" w14:textId="77777777" w:rsidR="00197B43" w:rsidRPr="00197B43" w:rsidRDefault="00197B43" w:rsidP="00197B43">
      <w:pPr>
        <w:spacing w:line="360" w:lineRule="auto"/>
        <w:jc w:val="both"/>
        <w:rPr>
          <w:rFonts w:cs="Times New Roman"/>
          <w:lang w:val="et-EE"/>
        </w:rPr>
      </w:pPr>
    </w:p>
    <w:p w14:paraId="29F044BD" w14:textId="77777777" w:rsidR="00197B43" w:rsidRPr="00197B43" w:rsidRDefault="00197B43" w:rsidP="00197B43">
      <w:pPr>
        <w:spacing w:line="360" w:lineRule="auto"/>
        <w:jc w:val="both"/>
        <w:rPr>
          <w:rFonts w:cs="Times New Roman"/>
          <w:lang w:val="et-EE"/>
        </w:rPr>
      </w:pPr>
      <w:r w:rsidRPr="00197B43">
        <w:rPr>
          <w:rFonts w:cs="Times New Roman"/>
          <w:lang w:val="et-EE"/>
        </w:rPr>
        <w:t>Lapsed ja noored on aktiivsed interneti- ja digitaalsete tehnoloogiate kasutajad. Laste uudishimu, eelarvamuste puudumine ja tehnoloogiline valmidus võivad nad viia olukorda, mille mõistmiseks ja tõlgendamiseks ei ole neil veel täielikke oskusi. Laps võib leida sisu, mis on talle häiriv ning paneb teda muretsema, või teda võidakse juhtida kahjuliku suhte või tegevuseni. Interneti võimalusi vastastikuseid suhteid luua kasutavad ära ka sellised isikud, kelle eesmärk on astuda lapse või noorega seksuaalsesse kontakti.</w:t>
      </w:r>
    </w:p>
    <w:p w14:paraId="0189CF32" w14:textId="77777777" w:rsidR="00197B43" w:rsidRPr="00197B43" w:rsidRDefault="00197B43" w:rsidP="00197B43">
      <w:pPr>
        <w:spacing w:line="360" w:lineRule="auto"/>
        <w:rPr>
          <w:lang w:val="et-EE"/>
        </w:rPr>
      </w:pPr>
    </w:p>
    <w:p w14:paraId="1EDE5E0C" w14:textId="77777777" w:rsidR="00197B43" w:rsidRPr="00197B43" w:rsidRDefault="00197B43" w:rsidP="00197B43">
      <w:pPr>
        <w:pStyle w:val="Loendilik"/>
        <w:numPr>
          <w:ilvl w:val="0"/>
          <w:numId w:val="8"/>
        </w:numPr>
        <w:suppressAutoHyphens w:val="0"/>
        <w:spacing w:line="360" w:lineRule="auto"/>
        <w:jc w:val="both"/>
        <w:rPr>
          <w:b/>
          <w:bCs/>
          <w:lang w:val="et-EE"/>
        </w:rPr>
      </w:pPr>
      <w:r w:rsidRPr="00197B43">
        <w:rPr>
          <w:b/>
          <w:bCs/>
          <w:lang w:val="et-EE"/>
        </w:rPr>
        <w:t xml:space="preserve">Üldised meetmed </w:t>
      </w:r>
    </w:p>
    <w:p w14:paraId="53CAC4A2" w14:textId="77777777" w:rsidR="00197B43" w:rsidRPr="00197B43" w:rsidRDefault="00197B43" w:rsidP="00197B43">
      <w:pPr>
        <w:shd w:val="clear" w:color="auto" w:fill="FFFFFF"/>
        <w:spacing w:line="360" w:lineRule="auto"/>
        <w:ind w:left="720"/>
        <w:jc w:val="both"/>
        <w:rPr>
          <w:rFonts w:eastAsia="Times New Roman" w:cs="Times New Roman"/>
          <w:color w:val="202020"/>
          <w:u w:val="single"/>
          <w:lang w:val="et-EE" w:eastAsia="et-EE"/>
        </w:rPr>
      </w:pPr>
      <w:r w:rsidRPr="00197B43">
        <w:rPr>
          <w:rFonts w:eastAsia="Times New Roman" w:cs="Times New Roman"/>
          <w:color w:val="202020"/>
          <w:u w:val="single"/>
          <w:lang w:val="et-EE" w:eastAsia="et-EE"/>
        </w:rPr>
        <w:t>Tähelepanekud:</w:t>
      </w:r>
    </w:p>
    <w:p w14:paraId="24E64AC4" w14:textId="77777777" w:rsidR="00197B43" w:rsidRPr="00197B43" w:rsidRDefault="00197B43" w:rsidP="00197B43">
      <w:pPr>
        <w:pStyle w:val="Loendilik"/>
        <w:numPr>
          <w:ilvl w:val="0"/>
          <w:numId w:val="9"/>
        </w:numPr>
        <w:shd w:val="clear" w:color="auto" w:fill="FFFFFF"/>
        <w:suppressAutoHyphens w:val="0"/>
        <w:spacing w:line="360" w:lineRule="auto"/>
        <w:jc w:val="both"/>
        <w:rPr>
          <w:color w:val="202020"/>
          <w:lang w:val="et-EE" w:eastAsia="et-EE"/>
        </w:rPr>
      </w:pPr>
      <w:r w:rsidRPr="00197B43">
        <w:rPr>
          <w:lang w:val="et-EE"/>
        </w:rPr>
        <w:t>Regulatsiooni ettepaneku artikkel 2 sisaldab dokumendis kasutatavate mõistete/definitsioonide loetelu. Lõik (i) lk 42, selgitab, et „laps“ on iga alla 18-aastane füüsiline isik, kuid järgnev lõik (j) samal leheküljel selgitab, et „laps kasutaja“ on iga alla 17-aastane füüsiline isik. Jääb selgusetuks, millest selline erisus „lapse“ ja „laps kasutaja“ suhtes. Lapse õiguste konventsioon määratleb, et laps on iga alla 18-aastane isik, sarnaselt määratleb ka last ka Eesti Vabariigi seadusandlus ning sellest tulenevalt oleks ka „laps kasutaja“ iga alla 18-aastane füüsiline isik.</w:t>
      </w:r>
      <w:r w:rsidRPr="00197B43">
        <w:rPr>
          <w:color w:val="202020"/>
          <w:lang w:val="et-EE" w:eastAsia="et-EE"/>
        </w:rPr>
        <w:t xml:space="preserve"> </w:t>
      </w:r>
    </w:p>
    <w:p w14:paraId="31CEFD26" w14:textId="77777777" w:rsidR="00197B43" w:rsidRPr="00197B43" w:rsidRDefault="00197B43" w:rsidP="00197B43">
      <w:pPr>
        <w:pStyle w:val="Loendilik"/>
        <w:shd w:val="clear" w:color="auto" w:fill="FFFFFF"/>
        <w:spacing w:line="360" w:lineRule="auto"/>
        <w:ind w:left="1080"/>
        <w:jc w:val="both"/>
        <w:rPr>
          <w:color w:val="202020"/>
          <w:lang w:val="et-EE" w:eastAsia="et-EE"/>
        </w:rPr>
      </w:pPr>
    </w:p>
    <w:p w14:paraId="6CD25A44" w14:textId="77777777" w:rsidR="00197B43" w:rsidRPr="00197B43" w:rsidRDefault="00197B43" w:rsidP="00197B43">
      <w:pPr>
        <w:pStyle w:val="Loendilik"/>
        <w:numPr>
          <w:ilvl w:val="0"/>
          <w:numId w:val="8"/>
        </w:numPr>
        <w:suppressAutoHyphens w:val="0"/>
        <w:spacing w:line="360" w:lineRule="auto"/>
        <w:jc w:val="both"/>
        <w:rPr>
          <w:b/>
          <w:bCs/>
          <w:lang w:val="et-EE"/>
        </w:rPr>
      </w:pPr>
      <w:r w:rsidRPr="00197B43">
        <w:rPr>
          <w:b/>
          <w:bCs/>
          <w:lang w:val="et-EE"/>
        </w:rPr>
        <w:t>Infoühiskonna teenuste pakkujate kohustused laste seksuaalse väärkohtlemise ennetamisel ja selle vastu võitlemisel internetis</w:t>
      </w:r>
    </w:p>
    <w:p w14:paraId="5CDDDD22" w14:textId="77777777" w:rsidR="00197B43" w:rsidRPr="00197B43" w:rsidRDefault="00197B43" w:rsidP="00197B43">
      <w:pPr>
        <w:pStyle w:val="Loendilik"/>
        <w:spacing w:line="360" w:lineRule="auto"/>
        <w:jc w:val="both"/>
        <w:rPr>
          <w:lang w:val="et-EE"/>
        </w:rPr>
      </w:pPr>
      <w:r w:rsidRPr="00197B43">
        <w:rPr>
          <w:lang w:val="et-EE"/>
        </w:rPr>
        <w:t>Eelnõuga seatakse infoühiskonna teenuse pakkujatele (veebimajutusteenuse pakkujad, isikutevahelise sideteenuse pakkujad) kohustused laste seksuaalset väärkohtlemist kujutava sisu vastu võitlemisel, riskihinnangute koostamisel ning riskide maandamisel vajalike meetmete kasutusele võtmise kaudu.</w:t>
      </w:r>
    </w:p>
    <w:p w14:paraId="46795A10" w14:textId="77777777" w:rsidR="00197B43" w:rsidRPr="00197B43" w:rsidRDefault="00197B43" w:rsidP="00197B43">
      <w:pPr>
        <w:shd w:val="clear" w:color="auto" w:fill="FFFFFF"/>
        <w:spacing w:line="360" w:lineRule="auto"/>
        <w:ind w:left="720"/>
        <w:jc w:val="both"/>
        <w:rPr>
          <w:rFonts w:eastAsia="Times New Roman" w:cs="Times New Roman"/>
          <w:color w:val="202020"/>
          <w:lang w:val="et-EE" w:eastAsia="et-EE"/>
        </w:rPr>
      </w:pPr>
      <w:r w:rsidRPr="00197B43">
        <w:rPr>
          <w:rFonts w:eastAsia="Times New Roman" w:cs="Times New Roman"/>
          <w:lang w:val="et-EE"/>
        </w:rPr>
        <w:lastRenderedPageBreak/>
        <w:t>Hetkel on olukord liikmesriikides erinev, enamasti põhineb laste seksuaalset väärkohtlemist esitava materjali tuvastamine veebimajutusteenuse ja isikutevahelise sideteenuse pakkujate teenustes, sellest asjaomaste asutuste teavitamine ja eemaldamine vabatahtlikkusel. Eesti Vabariigi Infoühiskonna teenuse seaduse kohaselt ei ole teenuse osutajal</w:t>
      </w:r>
      <w:r w:rsidRPr="00197B43">
        <w:rPr>
          <w:rFonts w:eastAsia="Times New Roman" w:cs="Times New Roman"/>
          <w:color w:val="202020"/>
          <w:lang w:val="et-EE" w:eastAsia="et-EE"/>
        </w:rPr>
        <w:t xml:space="preserve"> jälgimiskohustust teabe osas, mida ta vaid edastab või millele juurdepääsu pakub, mida ta edastamise eesmärgil ajutiselt vahemällu salvestab või teenuste kasutaja jaoks talletab, samuti ei ole tal kohustust otsida ebaseaduslikku tegevust näitavaid fakte ja asjaolusid.</w:t>
      </w:r>
    </w:p>
    <w:p w14:paraId="3880E331" w14:textId="77777777" w:rsidR="00197B43" w:rsidRPr="00197B43" w:rsidRDefault="00197B43" w:rsidP="00197B43">
      <w:pPr>
        <w:shd w:val="clear" w:color="auto" w:fill="FFFFFF"/>
        <w:spacing w:line="360" w:lineRule="auto"/>
        <w:ind w:left="720"/>
        <w:jc w:val="both"/>
        <w:rPr>
          <w:rFonts w:eastAsia="Times New Roman" w:cs="Times New Roman"/>
          <w:color w:val="202020"/>
          <w:lang w:val="et-EE" w:eastAsia="et-EE"/>
        </w:rPr>
      </w:pPr>
      <w:r w:rsidRPr="00197B43">
        <w:rPr>
          <w:rFonts w:eastAsia="Times New Roman" w:cs="Times New Roman"/>
          <w:color w:val="202020"/>
          <w:lang w:val="et-EE" w:eastAsia="et-EE"/>
        </w:rPr>
        <w:t xml:space="preserve">Samas on eelpool nimetatud seaduse kohaselt teenuse osutaja kohustatud viivitamata teatama järelevalvet teostavale pädevale ametiisikule teenuste kasutaja võimalikust ebaseaduslikust tegevusest või pakutavast teabest. </w:t>
      </w:r>
    </w:p>
    <w:p w14:paraId="43989E4D" w14:textId="77777777" w:rsidR="00197B43" w:rsidRPr="00197B43" w:rsidRDefault="00197B43" w:rsidP="00197B43">
      <w:pPr>
        <w:shd w:val="clear" w:color="auto" w:fill="FFFFFF"/>
        <w:spacing w:line="360" w:lineRule="auto"/>
        <w:ind w:firstLine="720"/>
        <w:jc w:val="both"/>
        <w:rPr>
          <w:rFonts w:eastAsia="Times New Roman" w:cs="Times New Roman"/>
          <w:color w:val="202020"/>
          <w:u w:val="single"/>
          <w:lang w:val="et-EE" w:eastAsia="et-EE"/>
        </w:rPr>
      </w:pPr>
      <w:r w:rsidRPr="00197B43">
        <w:rPr>
          <w:rFonts w:eastAsia="Times New Roman" w:cs="Times New Roman"/>
          <w:color w:val="202020"/>
          <w:u w:val="single"/>
          <w:lang w:val="et-EE" w:eastAsia="et-EE"/>
        </w:rPr>
        <w:t xml:space="preserve">Tähelepanekud: </w:t>
      </w:r>
    </w:p>
    <w:p w14:paraId="50FDBF19" w14:textId="77777777" w:rsidR="00197B43" w:rsidRPr="00197B43" w:rsidRDefault="00197B43" w:rsidP="00197B43">
      <w:pPr>
        <w:pStyle w:val="Loendilik"/>
        <w:numPr>
          <w:ilvl w:val="0"/>
          <w:numId w:val="9"/>
        </w:numPr>
        <w:shd w:val="clear" w:color="auto" w:fill="FFFFFF"/>
        <w:suppressAutoHyphens w:val="0"/>
        <w:spacing w:line="360" w:lineRule="auto"/>
        <w:jc w:val="both"/>
        <w:rPr>
          <w:color w:val="202020"/>
          <w:lang w:val="et-EE" w:eastAsia="et-EE"/>
        </w:rPr>
      </w:pPr>
      <w:r w:rsidRPr="00197B43">
        <w:rPr>
          <w:color w:val="202020"/>
          <w:lang w:val="et-EE" w:eastAsia="et-EE"/>
        </w:rPr>
        <w:t xml:space="preserve">Kuna eelnõu paneb veebimajutusteenuse ja isikute vahelise sideteenuse pakkujatele uusi kohustusi, sh võimalike riskide ilmnemise võimaluse hindamine, siis on oluline sellest vastavaid ettevõtteid eelnevalt aegsasti informeerida ja pakkuda vastavaid teavitusüritusi ja koolitusi nende teadlikkuse ja võimekuse tõstmiseks. </w:t>
      </w:r>
    </w:p>
    <w:p w14:paraId="3198F4BB" w14:textId="77777777" w:rsidR="00197B43" w:rsidRPr="00197B43" w:rsidRDefault="00197B43" w:rsidP="00197B43">
      <w:pPr>
        <w:pStyle w:val="Loendilik"/>
        <w:numPr>
          <w:ilvl w:val="0"/>
          <w:numId w:val="9"/>
        </w:numPr>
        <w:suppressAutoHyphens w:val="0"/>
        <w:spacing w:line="360" w:lineRule="auto"/>
        <w:jc w:val="both"/>
        <w:rPr>
          <w:lang w:val="et-EE"/>
        </w:rPr>
      </w:pPr>
      <w:r w:rsidRPr="00197B43">
        <w:rPr>
          <w:color w:val="202020"/>
          <w:lang w:val="et-EE" w:eastAsia="et-EE"/>
        </w:rPr>
        <w:t>Erinev seadusandlus põhjustab erisusi võimaliku laste seksuaalset väärkohtlemist esitava materjali hindamisel. Näiteks on EV karistusseadustiku kohaselt keelatud pildi- või mistahes muus vormis materjal, mis esitab nooremat kui 14-aastast last erootilises situatsioonis</w:t>
      </w:r>
      <w:r w:rsidRPr="00197B43">
        <w:rPr>
          <w:rStyle w:val="Allmrkuseviide"/>
          <w:color w:val="202020"/>
          <w:lang w:val="et-EE" w:eastAsia="et-EE"/>
        </w:rPr>
        <w:footnoteReference w:id="2"/>
      </w:r>
      <w:r w:rsidRPr="00197B43">
        <w:rPr>
          <w:color w:val="202020"/>
          <w:lang w:val="et-EE" w:eastAsia="et-EE"/>
        </w:rPr>
        <w:t>. Kuid selline regulatsioon ei kehti kõigis liikmesriikides. See võib põhjustada nt taolise sisuga teate defineerimist EL-i tasandil ebakorrektseks ehk vigaseks, kuid siseriiklikult on see seadusega keelatud sisu.</w:t>
      </w:r>
    </w:p>
    <w:p w14:paraId="53F16AD2" w14:textId="77777777" w:rsidR="00197B43" w:rsidRPr="00197B43" w:rsidRDefault="00197B43" w:rsidP="00197B43">
      <w:pPr>
        <w:pStyle w:val="Loendilik"/>
        <w:numPr>
          <w:ilvl w:val="0"/>
          <w:numId w:val="9"/>
        </w:numPr>
        <w:shd w:val="clear" w:color="auto" w:fill="FFFFFF"/>
        <w:suppressAutoHyphens w:val="0"/>
        <w:spacing w:line="360" w:lineRule="auto"/>
        <w:jc w:val="both"/>
        <w:rPr>
          <w:rFonts w:ascii="Arial" w:hAnsi="Arial" w:cs="Arial"/>
          <w:color w:val="202020"/>
          <w:sz w:val="21"/>
          <w:szCs w:val="21"/>
          <w:lang w:val="et-EE" w:eastAsia="et-EE"/>
        </w:rPr>
      </w:pPr>
      <w:r w:rsidRPr="00197B43">
        <w:rPr>
          <w:color w:val="202020"/>
          <w:lang w:val="et-EE" w:eastAsia="et-EE"/>
        </w:rPr>
        <w:t xml:space="preserve">Määruse eelnõuga seatakse veebimajutuse ja isikute vahelist suhtlust võimaldavate teenuste pakkujatele kohustus riskihindamisel võtta arvesse ka vanuse määratlemiseks vajaliku funktsiooni olemasolu ja kättesaadavust või sellise funktsiooni lisamist. Mitmed teenusepakkujad on lahendanud olukorra hetkel sel viisil, et veebikeskkonda sisenemiseks piisab kasutajal, klõpsates vastavasse lahtrisse, vaid kinnitada, et ta on 18aastane. Selline lahendus ei võimalda kasutaja tegelikku vanust hinnata. </w:t>
      </w:r>
    </w:p>
    <w:p w14:paraId="6F9BDFAA" w14:textId="565F75BC" w:rsidR="00197B43" w:rsidRDefault="00197B43" w:rsidP="00197B43">
      <w:pPr>
        <w:pStyle w:val="Loendilik"/>
        <w:shd w:val="clear" w:color="auto" w:fill="FFFFFF"/>
        <w:spacing w:line="360" w:lineRule="auto"/>
        <w:ind w:left="1080"/>
        <w:jc w:val="both"/>
        <w:rPr>
          <w:color w:val="202020"/>
          <w:lang w:val="et-EE" w:eastAsia="et-EE"/>
        </w:rPr>
      </w:pPr>
      <w:r w:rsidRPr="00197B43">
        <w:rPr>
          <w:color w:val="202020"/>
          <w:lang w:val="et-EE" w:eastAsia="et-EE"/>
        </w:rPr>
        <w:lastRenderedPageBreak/>
        <w:t>Millised lahendused saaksid olema toimivad arvestades kasutaja põhiõiguste kaitset? Nt isikukoodi kasutamine sel otstarbel võib kaasa tuua põhjendamatut isikuõiguste kaitse riivet.</w:t>
      </w:r>
    </w:p>
    <w:p w14:paraId="273492D4" w14:textId="77777777" w:rsidR="009B4052" w:rsidRPr="00197B43" w:rsidRDefault="009B4052" w:rsidP="00197B43">
      <w:pPr>
        <w:pStyle w:val="Loendilik"/>
        <w:shd w:val="clear" w:color="auto" w:fill="FFFFFF"/>
        <w:spacing w:line="360" w:lineRule="auto"/>
        <w:ind w:left="1080"/>
        <w:jc w:val="both"/>
        <w:rPr>
          <w:rFonts w:ascii="Arial" w:hAnsi="Arial" w:cs="Arial"/>
          <w:color w:val="202020"/>
          <w:sz w:val="21"/>
          <w:szCs w:val="21"/>
          <w:lang w:val="et-EE" w:eastAsia="et-EE"/>
        </w:rPr>
      </w:pPr>
    </w:p>
    <w:p w14:paraId="49E073BE" w14:textId="77777777" w:rsidR="00197B43" w:rsidRPr="00197B43" w:rsidRDefault="00197B43" w:rsidP="00197B43">
      <w:pPr>
        <w:pStyle w:val="Loendilik"/>
        <w:numPr>
          <w:ilvl w:val="0"/>
          <w:numId w:val="8"/>
        </w:numPr>
        <w:suppressAutoHyphens w:val="0"/>
        <w:spacing w:line="360" w:lineRule="auto"/>
        <w:jc w:val="both"/>
        <w:rPr>
          <w:b/>
          <w:bCs/>
          <w:color w:val="202020"/>
          <w:lang w:val="et-EE" w:eastAsia="et-EE"/>
        </w:rPr>
      </w:pPr>
      <w:r w:rsidRPr="00197B43">
        <w:rPr>
          <w:b/>
          <w:bCs/>
          <w:color w:val="202020"/>
          <w:lang w:val="et-EE" w:eastAsia="et-EE"/>
        </w:rPr>
        <w:t>Koordineeriv asutus</w:t>
      </w:r>
    </w:p>
    <w:p w14:paraId="42C52AF2" w14:textId="77777777" w:rsidR="00197B43" w:rsidRPr="00197B43" w:rsidRDefault="00197B43" w:rsidP="00197B43">
      <w:pPr>
        <w:pStyle w:val="Loendilik"/>
        <w:spacing w:line="360" w:lineRule="auto"/>
        <w:jc w:val="both"/>
        <w:rPr>
          <w:color w:val="202020"/>
          <w:lang w:val="et-EE" w:eastAsia="et-EE"/>
        </w:rPr>
      </w:pPr>
      <w:r w:rsidRPr="00197B43">
        <w:rPr>
          <w:color w:val="202020"/>
          <w:lang w:val="et-EE" w:eastAsia="et-EE"/>
        </w:rPr>
        <w:t xml:space="preserve">Eelnõu seab liikmesriigile kohustuse asutada/luua pädev asutus koordineerimaks ja jõustamaks eelnõuga püstitatud kohustuste kvaliteetset rakendamist. Hetkel on Infoühiskonna teenuse seaduse kohaselt </w:t>
      </w:r>
      <w:r w:rsidRPr="00197B43">
        <w:rPr>
          <w:color w:val="202020"/>
          <w:shd w:val="clear" w:color="auto" w:fill="FFFFFF"/>
          <w:lang w:val="et-EE"/>
        </w:rPr>
        <w:t>Tarbijakaitse ja Tehnilise Järelevalve Amet, kes teostab riiklikku järelevalvet teenuse osutaja kohta antavale teabele sätestatud nõuete järgimise üle.</w:t>
      </w:r>
    </w:p>
    <w:p w14:paraId="210D6779" w14:textId="77777777" w:rsidR="00197B43" w:rsidRPr="00197B43" w:rsidRDefault="00197B43" w:rsidP="00197B43">
      <w:pPr>
        <w:shd w:val="clear" w:color="auto" w:fill="FFFFFF"/>
        <w:spacing w:line="360" w:lineRule="auto"/>
        <w:ind w:left="720"/>
        <w:jc w:val="both"/>
        <w:rPr>
          <w:rFonts w:eastAsia="Times New Roman" w:cs="Times New Roman"/>
          <w:color w:val="202020"/>
          <w:lang w:val="et-EE" w:eastAsia="et-EE"/>
        </w:rPr>
      </w:pPr>
      <w:r w:rsidRPr="00197B43">
        <w:rPr>
          <w:rFonts w:eastAsia="Times New Roman" w:cs="Times New Roman"/>
          <w:color w:val="202020"/>
          <w:lang w:val="et-EE" w:eastAsia="et-EE"/>
        </w:rPr>
        <w:t>Tunnustades ühtse raamistiku loomise vajadust, on vajalik riigi tasandil hinnata käesoleva eelnõu valguses, milline saab eelnõus ettenähtud kohustusi ja vastutust arvestades olema sõltumatu koordineeriv asutus (</w:t>
      </w:r>
      <w:proofErr w:type="spellStart"/>
      <w:r w:rsidRPr="00197B43">
        <w:rPr>
          <w:rFonts w:eastAsia="Times New Roman" w:cs="Times New Roman"/>
          <w:color w:val="202020"/>
          <w:lang w:val="et-EE" w:eastAsia="et-EE"/>
        </w:rPr>
        <w:t>Coordinating</w:t>
      </w:r>
      <w:proofErr w:type="spellEnd"/>
      <w:r w:rsidRPr="00197B43">
        <w:rPr>
          <w:rFonts w:eastAsia="Times New Roman" w:cs="Times New Roman"/>
          <w:color w:val="202020"/>
          <w:lang w:val="et-EE" w:eastAsia="et-EE"/>
        </w:rPr>
        <w:t xml:space="preserve"> </w:t>
      </w:r>
      <w:proofErr w:type="spellStart"/>
      <w:r w:rsidRPr="00197B43">
        <w:rPr>
          <w:rFonts w:eastAsia="Times New Roman" w:cs="Times New Roman"/>
          <w:color w:val="202020"/>
          <w:lang w:val="et-EE" w:eastAsia="et-EE"/>
        </w:rPr>
        <w:t>Authority</w:t>
      </w:r>
      <w:proofErr w:type="spellEnd"/>
      <w:r w:rsidRPr="00197B43">
        <w:rPr>
          <w:rFonts w:eastAsia="Times New Roman" w:cs="Times New Roman"/>
          <w:color w:val="202020"/>
          <w:lang w:val="et-EE" w:eastAsia="et-EE"/>
        </w:rPr>
        <w:t xml:space="preserve">) või asutused. Eelnõuga ettenähtud kohustuste elluviimiseks peaks kõnesoleva asutuse käsutuses olema arvestatav ressurss nii töötajate kui tehnilise varustatuse osas. Tehniliste lahenduste kasutamine  veebimajutusteenuste ja </w:t>
      </w:r>
      <w:r w:rsidRPr="00197B43">
        <w:rPr>
          <w:rFonts w:eastAsia="Times New Roman" w:cs="Times New Roman"/>
          <w:lang w:val="et-EE"/>
        </w:rPr>
        <w:t>isikutevahelise sideteenuse pakkujate</w:t>
      </w:r>
      <w:r w:rsidRPr="00197B43">
        <w:rPr>
          <w:rFonts w:eastAsia="Times New Roman" w:cs="Times New Roman"/>
          <w:color w:val="202020"/>
          <w:lang w:val="et-EE" w:eastAsia="et-EE"/>
        </w:rPr>
        <w:t xml:space="preserve"> teenuste võimalike väärkasutuse leidmiseks ja identifitseerimiseks ei välista kindlasti inimfaktorit sisu hindamisel. Praktika (sh Lastekaitse Liidu poolt pakutava vihjeliini teenuse praktika) on näidanud, et tehnilised lahendused, mis kasutavad kindlaks määratud indikaatoriteid võivad sellest hoolimata tuua esile sisu, mis oma olemuselt ei ole ebaseaduslik.  </w:t>
      </w:r>
    </w:p>
    <w:p w14:paraId="1A475378" w14:textId="77777777" w:rsidR="00197B43" w:rsidRPr="00197B43" w:rsidRDefault="00197B43" w:rsidP="00197B43">
      <w:pPr>
        <w:shd w:val="clear" w:color="auto" w:fill="FFFFFF"/>
        <w:spacing w:line="360" w:lineRule="auto"/>
        <w:ind w:left="720"/>
        <w:jc w:val="both"/>
        <w:rPr>
          <w:rFonts w:eastAsia="Times New Roman" w:cs="Times New Roman"/>
          <w:color w:val="202020"/>
          <w:lang w:val="et-EE" w:eastAsia="et-EE"/>
        </w:rPr>
      </w:pPr>
      <w:r w:rsidRPr="00197B43">
        <w:rPr>
          <w:rFonts w:eastAsia="Times New Roman" w:cs="Times New Roman"/>
          <w:color w:val="202020"/>
          <w:lang w:val="et-EE" w:eastAsia="et-EE"/>
        </w:rPr>
        <w:t xml:space="preserve">Kuna internet ei tunne riigipiire, siis on koostöö liikmesriikide koordineerivate asutuste vahel oluline, seda nii informatsiooni vahetamise, vajadusel uurimistoimingute tegemisel ja ohvrite õiguste kaitsel.  Samuti on oluline Euroopa Keskuse poolt loodavasse andmebaasi liikmesriikide poolt identifitseeritud laste seksuaalset väärkohtlemist esitava materjali või laste ahvatlemist puudutava info edastamine.  </w:t>
      </w:r>
    </w:p>
    <w:p w14:paraId="3FFDAC7D" w14:textId="77777777" w:rsidR="001822F8" w:rsidRDefault="00197B43" w:rsidP="001822F8">
      <w:pPr>
        <w:shd w:val="clear" w:color="auto" w:fill="FFFFFF"/>
        <w:spacing w:line="360" w:lineRule="auto"/>
        <w:ind w:left="720"/>
        <w:jc w:val="both"/>
        <w:rPr>
          <w:rFonts w:eastAsia="Times New Roman" w:cs="Times New Roman"/>
          <w:color w:val="202020"/>
          <w:u w:val="single"/>
          <w:lang w:val="et-EE" w:eastAsia="et-EE"/>
        </w:rPr>
      </w:pPr>
      <w:r w:rsidRPr="00197B43">
        <w:rPr>
          <w:rFonts w:eastAsia="Times New Roman" w:cs="Times New Roman"/>
          <w:color w:val="202020"/>
          <w:u w:val="single"/>
          <w:lang w:val="et-EE" w:eastAsia="et-EE"/>
        </w:rPr>
        <w:t>Tähelepanekud:</w:t>
      </w:r>
    </w:p>
    <w:p w14:paraId="48D7E61A" w14:textId="1DA35B99" w:rsidR="001822F8" w:rsidRPr="001822F8" w:rsidRDefault="00197B43" w:rsidP="001822F8">
      <w:pPr>
        <w:pStyle w:val="Loendilik"/>
        <w:numPr>
          <w:ilvl w:val="0"/>
          <w:numId w:val="11"/>
        </w:numPr>
        <w:shd w:val="clear" w:color="auto" w:fill="FFFFFF"/>
        <w:spacing w:line="360" w:lineRule="auto"/>
        <w:jc w:val="both"/>
        <w:rPr>
          <w:color w:val="202020"/>
          <w:u w:val="single"/>
          <w:lang w:val="et-EE" w:eastAsia="et-EE"/>
        </w:rPr>
      </w:pPr>
      <w:r w:rsidRPr="001822F8">
        <w:rPr>
          <w:color w:val="202020"/>
          <w:lang w:val="et-EE" w:eastAsia="et-EE"/>
        </w:rPr>
        <w:t>Võib tekkida olukord, et regulatsiooni eelnõus ettenähtud korra puhul, kus võrguteenuse pakkuja peab esmalt teavitama EL-i keskust, pikeneb asjaomaste riigisiseste vastavate asutuste reageerimisaeg, sh vajalike menetlustoimingute alustamine, kui tegemist on riigis võrguteenuseid pakkuva ettevõttega.</w:t>
      </w:r>
    </w:p>
    <w:p w14:paraId="191CC946" w14:textId="51F1EB2C" w:rsidR="00197B43" w:rsidRPr="001822F8" w:rsidRDefault="00197B43" w:rsidP="001822F8">
      <w:pPr>
        <w:pStyle w:val="Loendilik"/>
        <w:numPr>
          <w:ilvl w:val="0"/>
          <w:numId w:val="11"/>
        </w:numPr>
        <w:shd w:val="clear" w:color="auto" w:fill="FFFFFF"/>
        <w:spacing w:line="360" w:lineRule="auto"/>
        <w:jc w:val="both"/>
        <w:rPr>
          <w:color w:val="202020"/>
          <w:u w:val="single"/>
          <w:lang w:val="et-EE" w:eastAsia="et-EE"/>
        </w:rPr>
      </w:pPr>
      <w:r w:rsidRPr="001822F8">
        <w:rPr>
          <w:color w:val="202020"/>
          <w:lang w:val="et-EE" w:eastAsia="et-EE"/>
        </w:rPr>
        <w:t>Regulatsiooni eelnõu ei sätesta regulatsiooni riigiasutuste, sh õiguskaitseasutuste ja kodanikuühenduste vahel. Hetkel LL-u poolt opereeritava vihjeliini (</w:t>
      </w:r>
      <w:hyperlink r:id="rId11" w:history="1">
        <w:r w:rsidRPr="001822F8">
          <w:rPr>
            <w:rStyle w:val="Hperlink"/>
            <w:lang w:val="et-EE" w:eastAsia="et-EE"/>
          </w:rPr>
          <w:t>https://vihjeliin.targaltinternetis.ee</w:t>
        </w:r>
      </w:hyperlink>
      <w:r w:rsidRPr="001822F8">
        <w:rPr>
          <w:color w:val="202020"/>
          <w:lang w:val="et-EE" w:eastAsia="et-EE"/>
        </w:rPr>
        <w:t xml:space="preserve"> ) ja PPA koostöö lepingu kohaselt saadab </w:t>
      </w:r>
      <w:r w:rsidRPr="001822F8">
        <w:rPr>
          <w:color w:val="202020"/>
          <w:lang w:val="et-EE" w:eastAsia="et-EE"/>
        </w:rPr>
        <w:lastRenderedPageBreak/>
        <w:t>vihjeliin, kui talle saab teatavaks laste seksuaalset väärkohtlemist esitav sisu, mis on majutatud/vahendatud Eestis võrguteenuseid pakkuva ettevõte teenustes, sellekohase teate PPA poolt määratud kontaktisikule. Senine praktika on näidanud, et koostöö sellisel viisil toimib väga hästi. Kuigi määruse eelnõu ei käsitle kodanikuühiskonna rolli, tekib siiski küsimus, kas regulatsiooni eelnõu sätete valguses peaks PPA teavitama koheselt loodavat EL-i keskust või riigisiseselt loodavat koordineerimisasutust?</w:t>
      </w:r>
    </w:p>
    <w:p w14:paraId="0062420C" w14:textId="77777777" w:rsidR="00197B43" w:rsidRPr="00197B43" w:rsidRDefault="00197B43" w:rsidP="00197B43">
      <w:pPr>
        <w:spacing w:line="360" w:lineRule="auto"/>
        <w:jc w:val="both"/>
        <w:rPr>
          <w:rFonts w:cs="Times New Roman"/>
          <w:lang w:val="et-EE"/>
        </w:rPr>
      </w:pPr>
    </w:p>
    <w:p w14:paraId="548C8200" w14:textId="77777777" w:rsidR="00197B43" w:rsidRPr="00197B43" w:rsidRDefault="00197B43" w:rsidP="00197B43">
      <w:pPr>
        <w:pStyle w:val="Loendilik"/>
        <w:numPr>
          <w:ilvl w:val="0"/>
          <w:numId w:val="8"/>
        </w:numPr>
        <w:suppressAutoHyphens w:val="0"/>
        <w:spacing w:line="360" w:lineRule="auto"/>
        <w:jc w:val="both"/>
        <w:rPr>
          <w:b/>
          <w:bCs/>
          <w:lang w:val="et-EE"/>
        </w:rPr>
      </w:pPr>
      <w:r w:rsidRPr="00197B43">
        <w:rPr>
          <w:b/>
          <w:bCs/>
          <w:lang w:val="et-EE"/>
        </w:rPr>
        <w:t>Lapse huvid esikohal</w:t>
      </w:r>
    </w:p>
    <w:p w14:paraId="2D642A52" w14:textId="77777777" w:rsidR="00197B43" w:rsidRPr="00197B43" w:rsidRDefault="00197B43" w:rsidP="00197B43">
      <w:pPr>
        <w:shd w:val="clear" w:color="auto" w:fill="FFFFFF"/>
        <w:spacing w:line="360" w:lineRule="auto"/>
        <w:ind w:left="720"/>
        <w:jc w:val="both"/>
        <w:textAlignment w:val="baseline"/>
        <w:rPr>
          <w:rFonts w:eastAsia="Times New Roman" w:cs="Times New Roman"/>
          <w:lang w:val="et-EE" w:eastAsia="et-EE"/>
        </w:rPr>
      </w:pPr>
      <w:r w:rsidRPr="00197B43">
        <w:rPr>
          <w:rFonts w:cs="Times New Roman"/>
          <w:lang w:val="et-EE"/>
        </w:rPr>
        <w:t xml:space="preserve">Oluline on järgida kõigi osapoolte põhiõigusi, kuid igas lapsi puudutavas ettevõtmises tuleb  esikohale seada lapse huvid. Hinnatav on, et eelnõus on pööratud tähelepanu ja sätestatud abi ja toetuse meetmed ohvrite õiguste kaitseks ja seksuaalse väärkohtlemise ringi lõpetamiseks identifitseeritud väärkohtlemise materjali eemaldamiseks majutusteenuse ja isikutevahelise sideteenuse pakkujate teenustest. </w:t>
      </w:r>
      <w:r w:rsidRPr="00197B43">
        <w:rPr>
          <w:rFonts w:eastAsia="Times New Roman" w:cs="Times New Roman"/>
          <w:lang w:val="et-EE" w:eastAsia="et-EE"/>
        </w:rPr>
        <w:t xml:space="preserve">Oluline on toetus ohvritele ja nendest üles laetud materjalide eemaldamine, et lõpetada seksuaalse väärkohtlemise ring. Praktikas on osutunud, et juba eemaldatud materjalid ilmuvad võrku uuesti. Võrguteenuste pakkujatele kättesaadavaks tehtud andmebaas, mis sisaldab teada olevate seksuaalset väärkohtlemist esitavate materjalide tunnuseid, aitab kaasa selle materjali kiirele eemaldamisele, kui see on uuesti võrku laetud. </w:t>
      </w:r>
    </w:p>
    <w:p w14:paraId="76B8585D" w14:textId="77777777" w:rsidR="00197B43" w:rsidRPr="00197B43" w:rsidRDefault="00197B43" w:rsidP="00197B43">
      <w:pPr>
        <w:shd w:val="clear" w:color="auto" w:fill="FFFFFF"/>
        <w:spacing w:line="360" w:lineRule="auto"/>
        <w:ind w:left="720"/>
        <w:jc w:val="both"/>
        <w:textAlignment w:val="baseline"/>
        <w:rPr>
          <w:rFonts w:eastAsia="Times New Roman" w:cs="Times New Roman"/>
          <w:color w:val="000000"/>
          <w:lang w:val="et-EE" w:eastAsia="et-EE"/>
        </w:rPr>
      </w:pPr>
      <w:r w:rsidRPr="00197B43">
        <w:rPr>
          <w:rFonts w:eastAsia="Times New Roman" w:cs="Times New Roman"/>
          <w:lang w:val="et-EE" w:eastAsia="et-EE"/>
        </w:rPr>
        <w:t>L</w:t>
      </w:r>
      <w:r w:rsidRPr="00197B43">
        <w:rPr>
          <w:rFonts w:cs="Times New Roman"/>
          <w:lang w:val="et-EE"/>
        </w:rPr>
        <w:t xml:space="preserve">apsed ja noored kasutavad suhtlusplatvorme ka endast intiimsete piltide ja videote jagamiseks. </w:t>
      </w:r>
      <w:r w:rsidRPr="00197B43">
        <w:rPr>
          <w:rFonts w:cs="Times New Roman"/>
          <w:color w:val="222222"/>
          <w:lang w:val="et-EE"/>
        </w:rPr>
        <w:t xml:space="preserve">Põhjuseks võib olla vajadus tõsta enesehinnangut, saada tähelepanu ja suhelda uute inimestega sotsiaalmeedias, aga ka eakaaslaste surve võib mõjutada endast paljastavaid pilte tegema ja neid saatma. </w:t>
      </w:r>
      <w:r w:rsidRPr="00197B43">
        <w:rPr>
          <w:rFonts w:eastAsia="Times New Roman" w:cs="Times New Roman"/>
          <w:color w:val="000000"/>
          <w:lang w:val="et-EE" w:eastAsia="et-EE"/>
        </w:rPr>
        <w:t xml:space="preserve">Internetis saadetud sõnumid, pildid või videod ei ole aga kunagi tõeliselt privaatsed ega anonüümsed. Isegi kui pilt, video või tekst oli mõeldud ainult ühele inimesele, on see pärast saatmist või postitamist saatja kontrolli alt väljas. </w:t>
      </w:r>
    </w:p>
    <w:p w14:paraId="1922DA0E" w14:textId="77777777" w:rsidR="00197B43" w:rsidRPr="00197B43" w:rsidRDefault="00197B43" w:rsidP="00197B43">
      <w:pPr>
        <w:shd w:val="clear" w:color="auto" w:fill="FFFFFF"/>
        <w:spacing w:line="360" w:lineRule="auto"/>
        <w:ind w:left="720"/>
        <w:jc w:val="both"/>
        <w:textAlignment w:val="baseline"/>
        <w:rPr>
          <w:rFonts w:eastAsia="Times New Roman" w:cs="Times New Roman"/>
          <w:u w:val="single"/>
          <w:lang w:val="et-EE" w:eastAsia="et-EE"/>
        </w:rPr>
      </w:pPr>
      <w:r w:rsidRPr="00197B43">
        <w:rPr>
          <w:rFonts w:eastAsia="Times New Roman" w:cs="Times New Roman"/>
          <w:u w:val="single"/>
          <w:lang w:val="et-EE" w:eastAsia="et-EE"/>
        </w:rPr>
        <w:t>Tähelepanekud:</w:t>
      </w:r>
    </w:p>
    <w:p w14:paraId="6913FEB6" w14:textId="77777777" w:rsidR="00197B43" w:rsidRPr="00197B43" w:rsidRDefault="00197B43" w:rsidP="00197B43">
      <w:pPr>
        <w:pStyle w:val="Loendilik"/>
        <w:numPr>
          <w:ilvl w:val="0"/>
          <w:numId w:val="10"/>
        </w:numPr>
        <w:shd w:val="clear" w:color="auto" w:fill="FFFFFF"/>
        <w:suppressAutoHyphens w:val="0"/>
        <w:spacing w:line="360" w:lineRule="auto"/>
        <w:jc w:val="both"/>
        <w:textAlignment w:val="baseline"/>
        <w:rPr>
          <w:lang w:val="et-EE" w:eastAsia="et-EE"/>
        </w:rPr>
      </w:pPr>
      <w:r w:rsidRPr="00197B43">
        <w:rPr>
          <w:lang w:val="et-EE" w:eastAsia="et-EE"/>
        </w:rPr>
        <w:t xml:space="preserve">Peame oluliseks, eristada regulatsiooni eelnõus ettenähtud menetluste puhul kahte situatsiooni, kus esimese puhul on tegu kahe alla 18aastase isiku omavahelises suhtluses jagatud intiimse pildi- ja tekstimaterjaliga,  ning teisel juhul, kus toimub sellise materjali edasijagamine ning avalikkusele või suhtlusgrupile kättesaadavaks tegemine. </w:t>
      </w:r>
    </w:p>
    <w:p w14:paraId="3F1F6BBA" w14:textId="77777777" w:rsidR="00197B43" w:rsidRPr="00197B43" w:rsidRDefault="00197B43" w:rsidP="00197B43">
      <w:pPr>
        <w:pStyle w:val="Loendilik"/>
        <w:numPr>
          <w:ilvl w:val="0"/>
          <w:numId w:val="10"/>
        </w:numPr>
        <w:shd w:val="clear" w:color="auto" w:fill="FFFFFF"/>
        <w:suppressAutoHyphens w:val="0"/>
        <w:spacing w:line="360" w:lineRule="auto"/>
        <w:jc w:val="both"/>
        <w:textAlignment w:val="baseline"/>
        <w:rPr>
          <w:lang w:val="et-EE" w:eastAsia="et-EE"/>
        </w:rPr>
      </w:pPr>
      <w:r w:rsidRPr="00197B43">
        <w:rPr>
          <w:lang w:val="et-EE" w:eastAsia="et-EE"/>
        </w:rPr>
        <w:t xml:space="preserve">Laste huvides on oluline, et suhtlusportaalides on nähtaval kohal teavitusfunktsioon, mille kaudu saab portaalipidajat teavitada, kui </w:t>
      </w:r>
      <w:r w:rsidRPr="00197B43">
        <w:rPr>
          <w:lang w:val="et-EE" w:eastAsia="et-EE"/>
        </w:rPr>
        <w:lastRenderedPageBreak/>
        <w:t xml:space="preserve">kasutajatingimusi on rikutud, sh  on toimunud isikust tehtud foto või videomaterjali loata jagamine. Samuti on oluline, et suhtlusportaalide kasutustingimused oleks esitatud ka lapsesõbralikult, kui portaali kasutajatingimused lubavad kasutajateks alla 18-aastaseid. Probleemiks on olnud suurte suhtlusplatvormide puhul pikk ajaline lõtk teavitusele reageerimisel. </w:t>
      </w:r>
    </w:p>
    <w:p w14:paraId="33748FB8" w14:textId="77777777" w:rsidR="00197B43" w:rsidRPr="00197B43" w:rsidRDefault="00197B43" w:rsidP="00197B43">
      <w:pPr>
        <w:pStyle w:val="Loendilik"/>
        <w:numPr>
          <w:ilvl w:val="0"/>
          <w:numId w:val="10"/>
        </w:numPr>
        <w:shd w:val="clear" w:color="auto" w:fill="FFFFFF"/>
        <w:suppressAutoHyphens w:val="0"/>
        <w:spacing w:line="360" w:lineRule="auto"/>
        <w:jc w:val="both"/>
        <w:textAlignment w:val="baseline"/>
        <w:rPr>
          <w:lang w:val="et-EE" w:eastAsia="et-EE"/>
        </w:rPr>
      </w:pPr>
      <w:r w:rsidRPr="00197B43">
        <w:rPr>
          <w:lang w:val="et-EE" w:eastAsia="et-EE"/>
        </w:rPr>
        <w:t xml:space="preserve">Politsei ja Piirivalveameti, sh veebipolitseinike poolt on märgitud, et sageli pöörduvad nende poole lapsed, kes soovivad, et laste endi poolt endast üles laetud fotod või videod, sh intiimsed, mis on teiste kasutajate poolt edasi jagatud, suhtlusportaalidest eemaldataks. Samuti peab märkima, et veebipolitseinikud on laste hulgas hästi tuntud ning seetõttu nende poole veebis, kuid mitte ainult, ettetulevate probleemide puhul pöördutakse. </w:t>
      </w:r>
    </w:p>
    <w:p w14:paraId="19BA54D2" w14:textId="77777777" w:rsidR="00197B43" w:rsidRPr="00197B43" w:rsidRDefault="00197B43" w:rsidP="00197B43">
      <w:pPr>
        <w:pStyle w:val="Loendilik"/>
        <w:shd w:val="clear" w:color="auto" w:fill="FFFFFF"/>
        <w:spacing w:line="360" w:lineRule="auto"/>
        <w:ind w:left="1080"/>
        <w:jc w:val="both"/>
        <w:textAlignment w:val="baseline"/>
        <w:rPr>
          <w:lang w:val="et-EE" w:eastAsia="et-EE"/>
        </w:rPr>
      </w:pPr>
      <w:r w:rsidRPr="00197B43">
        <w:rPr>
          <w:lang w:val="et-EE" w:eastAsia="et-EE"/>
        </w:rPr>
        <w:t>Määruse eelnõu artikli 20 punkt 1 sätestab, et Euroopa Liidus elavatel isikutel on õigus saada nende elukohajärgse liikmesriigi määratud koordineerivalt asutuselt nende taotluse korral teavet juhtude kohta, kus teatatakse ELi keskusele teadaoleva laste seksuaalset väärkohtlemist esitava materjali (</w:t>
      </w:r>
      <w:proofErr w:type="spellStart"/>
      <w:r w:rsidRPr="00197B43">
        <w:rPr>
          <w:i/>
          <w:iCs/>
          <w:lang w:val="et-EE" w:eastAsia="et-EE"/>
        </w:rPr>
        <w:t>known</w:t>
      </w:r>
      <w:proofErr w:type="spellEnd"/>
      <w:r w:rsidRPr="00197B43">
        <w:rPr>
          <w:i/>
          <w:iCs/>
          <w:lang w:val="et-EE" w:eastAsia="et-EE"/>
        </w:rPr>
        <w:t xml:space="preserve"> </w:t>
      </w:r>
      <w:proofErr w:type="spellStart"/>
      <w:r w:rsidRPr="00197B43">
        <w:rPr>
          <w:i/>
          <w:iCs/>
          <w:lang w:val="et-EE" w:eastAsia="et-EE"/>
        </w:rPr>
        <w:t>child</w:t>
      </w:r>
      <w:proofErr w:type="spellEnd"/>
      <w:r w:rsidRPr="00197B43">
        <w:rPr>
          <w:i/>
          <w:iCs/>
          <w:lang w:val="et-EE" w:eastAsia="et-EE"/>
        </w:rPr>
        <w:t xml:space="preserve"> </w:t>
      </w:r>
      <w:proofErr w:type="spellStart"/>
      <w:r w:rsidRPr="00197B43">
        <w:rPr>
          <w:i/>
          <w:iCs/>
          <w:lang w:val="et-EE" w:eastAsia="et-EE"/>
        </w:rPr>
        <w:t>sexual</w:t>
      </w:r>
      <w:proofErr w:type="spellEnd"/>
      <w:r w:rsidRPr="00197B43">
        <w:rPr>
          <w:i/>
          <w:iCs/>
          <w:lang w:val="et-EE" w:eastAsia="et-EE"/>
        </w:rPr>
        <w:t xml:space="preserve"> </w:t>
      </w:r>
      <w:proofErr w:type="spellStart"/>
      <w:r w:rsidRPr="00197B43">
        <w:rPr>
          <w:i/>
          <w:iCs/>
          <w:lang w:val="et-EE" w:eastAsia="et-EE"/>
        </w:rPr>
        <w:t>abuse</w:t>
      </w:r>
      <w:proofErr w:type="spellEnd"/>
      <w:r w:rsidRPr="00197B43">
        <w:rPr>
          <w:i/>
          <w:iCs/>
          <w:lang w:val="et-EE" w:eastAsia="et-EE"/>
        </w:rPr>
        <w:t xml:space="preserve"> </w:t>
      </w:r>
      <w:proofErr w:type="spellStart"/>
      <w:r w:rsidRPr="00197B43">
        <w:rPr>
          <w:i/>
          <w:iCs/>
          <w:lang w:val="et-EE" w:eastAsia="et-EE"/>
        </w:rPr>
        <w:t>material</w:t>
      </w:r>
      <w:proofErr w:type="spellEnd"/>
      <w:r w:rsidRPr="00197B43">
        <w:rPr>
          <w:lang w:val="et-EE" w:eastAsia="et-EE"/>
        </w:rPr>
        <w:t>), mis kujutab neid, levitamisest. Artikli 21 punkt 1 ja 2 alusel peab nii veebimajutusteenuste pakkujad kui ka loodav Euroopa Liidu keskus andma taotluse korral mõistlikku abi liidus elavatele isikutele, kes soovivad eemaldada neid kujutavat üht või mitut laste seksuaalset väärkohtlemist esitavat materjali või keelata sellele juurdepääsu. Kui see puudutab lapsealist kasutajat, mil viisil talle eelpool nimetatud võimalused ja ligipääs sellisele teenusele peaks teatavaks saama.</w:t>
      </w:r>
    </w:p>
    <w:p w14:paraId="1C54C100" w14:textId="77777777" w:rsidR="00197B43" w:rsidRPr="00197B43" w:rsidRDefault="00197B43" w:rsidP="00197B43">
      <w:pPr>
        <w:shd w:val="clear" w:color="auto" w:fill="FFFFFF"/>
        <w:spacing w:line="360" w:lineRule="auto"/>
        <w:jc w:val="both"/>
        <w:textAlignment w:val="baseline"/>
        <w:rPr>
          <w:rFonts w:eastAsia="Times New Roman" w:cs="Times New Roman"/>
          <w:lang w:val="et-EE" w:eastAsia="et-EE"/>
        </w:rPr>
      </w:pPr>
    </w:p>
    <w:p w14:paraId="7A7CE620" w14:textId="77777777" w:rsidR="00197B43" w:rsidRPr="00197B43" w:rsidRDefault="00197B43" w:rsidP="00197B43">
      <w:pPr>
        <w:pStyle w:val="Loendilik"/>
        <w:numPr>
          <w:ilvl w:val="0"/>
          <w:numId w:val="8"/>
        </w:numPr>
        <w:shd w:val="clear" w:color="auto" w:fill="FFFFFF"/>
        <w:suppressAutoHyphens w:val="0"/>
        <w:spacing w:line="360" w:lineRule="auto"/>
        <w:jc w:val="both"/>
        <w:textAlignment w:val="baseline"/>
        <w:rPr>
          <w:b/>
          <w:bCs/>
          <w:lang w:val="et-EE" w:eastAsia="et-EE"/>
        </w:rPr>
      </w:pPr>
      <w:r w:rsidRPr="00197B43">
        <w:rPr>
          <w:b/>
          <w:bCs/>
          <w:lang w:val="et-EE" w:eastAsia="et-EE"/>
        </w:rPr>
        <w:t>Kodanikuühiskonna ja riigiasutuste siseriiklik koostöö</w:t>
      </w:r>
    </w:p>
    <w:p w14:paraId="1241D925" w14:textId="7805979B" w:rsidR="00197B43" w:rsidRPr="00197B43" w:rsidRDefault="00197B43" w:rsidP="00197B43">
      <w:pPr>
        <w:spacing w:line="360" w:lineRule="auto"/>
        <w:ind w:left="360"/>
        <w:jc w:val="both"/>
        <w:rPr>
          <w:rFonts w:cs="Times New Roman"/>
          <w:lang w:val="et-EE"/>
        </w:rPr>
      </w:pPr>
      <w:r w:rsidRPr="00197B43">
        <w:rPr>
          <w:rFonts w:cs="Times New Roman"/>
          <w:lang w:val="et-EE"/>
        </w:rPr>
        <w:t xml:space="preserve">Lastekaitse Liidu arvates ei ole eelnõus kodanikuühiskonna roll märkimist leidnud. Vaid sissejuhatavas osas lõigus (69) lk 39 on viide, et loodav Euroopa Keskus peab tegema koostööd muuhulgas eri riikide vihjeliine ühendava assotsiatsiooniga INHOPE. </w:t>
      </w:r>
    </w:p>
    <w:p w14:paraId="7E3523D4" w14:textId="6362DB38" w:rsidR="00197B43" w:rsidRPr="00197B43" w:rsidRDefault="00197B43" w:rsidP="00197B43">
      <w:pPr>
        <w:spacing w:line="360" w:lineRule="auto"/>
        <w:ind w:left="360"/>
        <w:jc w:val="both"/>
        <w:rPr>
          <w:rFonts w:cs="Times New Roman"/>
          <w:lang w:val="et-EE"/>
        </w:rPr>
      </w:pPr>
      <w:r w:rsidRPr="00197B43">
        <w:rPr>
          <w:rFonts w:cs="Times New Roman"/>
          <w:lang w:val="et-EE"/>
        </w:rPr>
        <w:t>INHOPE-</w:t>
      </w:r>
      <w:proofErr w:type="spellStart"/>
      <w:r w:rsidRPr="00197B43">
        <w:rPr>
          <w:rFonts w:cs="Times New Roman"/>
          <w:lang w:val="et-EE"/>
        </w:rPr>
        <w:t>il</w:t>
      </w:r>
      <w:proofErr w:type="spellEnd"/>
      <w:r w:rsidRPr="00197B43">
        <w:rPr>
          <w:rFonts w:cs="Times New Roman"/>
          <w:lang w:val="et-EE"/>
        </w:rPr>
        <w:t xml:space="preserve"> koordineeriva organisatsioonina on aastate pikkune kogemus võitluses internetis toimuva laste seksuaalse väärkohtlemisega. INHOPE ühendab endas hetkeseisuga 50 vihjeliini 44 riigist üle maailma. </w:t>
      </w:r>
    </w:p>
    <w:p w14:paraId="0BD65F40" w14:textId="181044D0" w:rsidR="00197B43" w:rsidRPr="00197B43" w:rsidRDefault="00197B43" w:rsidP="00197B43">
      <w:pPr>
        <w:spacing w:line="360" w:lineRule="auto"/>
        <w:ind w:left="360"/>
        <w:jc w:val="both"/>
        <w:rPr>
          <w:rFonts w:cs="Times New Roman"/>
          <w:lang w:val="et-EE"/>
        </w:rPr>
      </w:pPr>
      <w:r w:rsidRPr="00197B43">
        <w:rPr>
          <w:rFonts w:cs="Times New Roman"/>
          <w:lang w:val="et-EE"/>
        </w:rPr>
        <w:t xml:space="preserve">Eestis alustas Lastekaitse Liit veebipõhise tasuta teenuse </w:t>
      </w:r>
      <w:hyperlink r:id="rId12" w:history="1">
        <w:r w:rsidRPr="00197B43">
          <w:rPr>
            <w:rStyle w:val="Hperlink"/>
            <w:rFonts w:cs="Times New Roman"/>
            <w:lang w:val="et-EE"/>
          </w:rPr>
          <w:t>https://vihjeliin.ee</w:t>
        </w:r>
      </w:hyperlink>
      <w:r w:rsidRPr="00197B43">
        <w:rPr>
          <w:rFonts w:cs="Times New Roman"/>
          <w:lang w:val="et-EE"/>
        </w:rPr>
        <w:t xml:space="preserve"> pakkumist 2011. aastal. </w:t>
      </w:r>
      <w:r w:rsidRPr="00197B43">
        <w:rPr>
          <w:rFonts w:cs="Times New Roman"/>
          <w:color w:val="222222"/>
          <w:shd w:val="clear" w:color="auto" w:fill="FFFFFF"/>
          <w:lang w:val="et-EE"/>
        </w:rPr>
        <w:t>Vihjeliin võimaldab internetikasutajal edastada teavet internetis levivast ebaseadusliku sisuga materjalist – laste seksuaalne väärkohtlemine, laste kaubitsemine (inimkaubandus). Teabe saab edastada anonüümselt ilma isikuandmeid edastamata. Eesti vihjeliin ühines täisliikmena INHOPE-iga 2012.aastal.</w:t>
      </w:r>
    </w:p>
    <w:p w14:paraId="3A10BF44" w14:textId="77777777" w:rsidR="00197B43" w:rsidRPr="00197B43" w:rsidRDefault="00197B43" w:rsidP="00197B43">
      <w:pPr>
        <w:spacing w:line="360" w:lineRule="auto"/>
        <w:ind w:left="360"/>
        <w:jc w:val="both"/>
        <w:rPr>
          <w:rFonts w:cs="Times New Roman"/>
          <w:color w:val="222222"/>
          <w:shd w:val="clear" w:color="auto" w:fill="FFFFFF"/>
          <w:lang w:val="et-EE"/>
        </w:rPr>
      </w:pPr>
      <w:r w:rsidRPr="00197B43">
        <w:rPr>
          <w:rFonts w:cs="Times New Roman"/>
          <w:color w:val="222222"/>
          <w:shd w:val="clear" w:color="auto" w:fill="FFFFFF"/>
          <w:lang w:val="et-EE"/>
        </w:rPr>
        <w:lastRenderedPageBreak/>
        <w:t>Möödunud, 2021.aastal sai vihjeliin 893 teadet, millest 484 sisaldas teavet veebikeskkonna kohta, mis esitas laste seksuaalset väärkohtlemist. Valdavas osas oli tegemist avalike veebikeskkondadega, mis olid registreeritud väljaspool Eestit.</w:t>
      </w:r>
    </w:p>
    <w:p w14:paraId="2F866334" w14:textId="77777777" w:rsidR="00197B43" w:rsidRPr="00197B43" w:rsidRDefault="00197B43" w:rsidP="00197B43">
      <w:pPr>
        <w:spacing w:line="360" w:lineRule="auto"/>
        <w:jc w:val="both"/>
        <w:rPr>
          <w:rFonts w:cs="Times New Roman"/>
          <w:color w:val="222222"/>
          <w:shd w:val="clear" w:color="auto" w:fill="FFFFFF"/>
          <w:lang w:val="et-EE"/>
        </w:rPr>
      </w:pPr>
    </w:p>
    <w:p w14:paraId="6F529141" w14:textId="59BA5D22" w:rsidR="00197B43" w:rsidRPr="00197B43" w:rsidRDefault="00197B43" w:rsidP="00197B43">
      <w:pPr>
        <w:spacing w:line="360" w:lineRule="auto"/>
        <w:ind w:left="360"/>
        <w:jc w:val="both"/>
        <w:rPr>
          <w:rFonts w:cs="Times New Roman"/>
          <w:color w:val="222222"/>
          <w:shd w:val="clear" w:color="auto" w:fill="FFFFFF"/>
          <w:lang w:val="et-EE"/>
        </w:rPr>
      </w:pPr>
      <w:r w:rsidRPr="00197B43">
        <w:rPr>
          <w:rFonts w:cs="Times New Roman"/>
          <w:color w:val="222222"/>
          <w:shd w:val="clear" w:color="auto" w:fill="FFFFFF"/>
          <w:lang w:val="et-EE"/>
        </w:rPr>
        <w:t>Lastekaitse Liidul on toimiv koostööleping Politsei- ja Piirivalveametiga (PPA), mille alusel toimub vihjeliini teadete käitlemine ning vastava info edastamine.</w:t>
      </w:r>
      <w:r>
        <w:rPr>
          <w:rFonts w:cs="Times New Roman"/>
          <w:color w:val="222222"/>
          <w:shd w:val="clear" w:color="auto" w:fill="FFFFFF"/>
          <w:lang w:val="et-EE"/>
        </w:rPr>
        <w:t xml:space="preserve"> </w:t>
      </w:r>
      <w:r w:rsidRPr="00197B43">
        <w:rPr>
          <w:rFonts w:eastAsia="Times New Roman" w:cs="Times New Roman"/>
          <w:color w:val="222222"/>
          <w:lang w:val="et-EE" w:eastAsia="en-GB"/>
        </w:rPr>
        <w:t>Juhul, kui ebaseadusliku sisuga materjali asukohariigiks on Eesti, saadetakse vastav teade Politsei- ja Piirivalveameti kontaktisikule.</w:t>
      </w:r>
      <w:r>
        <w:rPr>
          <w:rFonts w:cs="Times New Roman"/>
          <w:color w:val="222222"/>
          <w:shd w:val="clear" w:color="auto" w:fill="FFFFFF"/>
          <w:lang w:val="et-EE"/>
        </w:rPr>
        <w:t xml:space="preserve"> </w:t>
      </w:r>
      <w:r w:rsidRPr="00197B43">
        <w:rPr>
          <w:rFonts w:eastAsia="Times New Roman" w:cs="Times New Roman"/>
          <w:color w:val="222222"/>
          <w:lang w:val="et-EE" w:eastAsia="en-GB"/>
        </w:rPr>
        <w:t>Juhul, kui ebaseadusliku sisuga materjali asukohariigiks ei ole Eesti, kuid asukohariigis on olemas INHOPE assotsiatsiooni kuuluv vihjeliin, edastatakse info ebaseadusliku  sisuga veebilehe kohta vastava riigi vihjeliinile INHOPE-</w:t>
      </w:r>
      <w:r>
        <w:rPr>
          <w:rFonts w:eastAsia="Times New Roman" w:cs="Times New Roman"/>
          <w:color w:val="222222"/>
          <w:lang w:val="et-EE" w:eastAsia="en-GB"/>
        </w:rPr>
        <w:t>i</w:t>
      </w:r>
      <w:r w:rsidRPr="00197B43">
        <w:rPr>
          <w:rFonts w:eastAsia="Times New Roman" w:cs="Times New Roman"/>
          <w:color w:val="222222"/>
          <w:lang w:val="et-EE" w:eastAsia="en-GB"/>
        </w:rPr>
        <w:t xml:space="preserve"> teabevahetussüsteemi kaudu.</w:t>
      </w:r>
      <w:r>
        <w:rPr>
          <w:rFonts w:eastAsia="Times New Roman" w:cs="Times New Roman"/>
          <w:color w:val="222222"/>
          <w:lang w:val="et-EE" w:eastAsia="en-GB"/>
        </w:rPr>
        <w:t xml:space="preserve"> </w:t>
      </w:r>
      <w:r w:rsidRPr="00197B43">
        <w:rPr>
          <w:rFonts w:eastAsia="Times New Roman" w:cs="Times New Roman"/>
          <w:color w:val="222222"/>
          <w:lang w:val="et-EE" w:eastAsia="en-GB"/>
        </w:rPr>
        <w:t>Juhul, kui ebaseadusliku sisuga materjalide asukohamaaks ei ole Eesti ning asukohamaal ei ole INHOPE assotsiatsiooni kuuluvat kohalikku vihjeliini, edastatakse teade Politsei- ja Piirivalveameti kontaktisikule.</w:t>
      </w:r>
    </w:p>
    <w:p w14:paraId="4D9B6199" w14:textId="77777777" w:rsidR="00197B43" w:rsidRPr="00197B43" w:rsidRDefault="00197B43" w:rsidP="00197B43">
      <w:pPr>
        <w:shd w:val="clear" w:color="auto" w:fill="FFFFFF"/>
        <w:spacing w:line="360" w:lineRule="auto"/>
        <w:ind w:left="360"/>
        <w:jc w:val="both"/>
        <w:rPr>
          <w:rFonts w:eastAsia="Times New Roman" w:cs="Times New Roman"/>
          <w:color w:val="222222"/>
          <w:lang w:val="et-EE" w:eastAsia="en-GB"/>
        </w:rPr>
      </w:pPr>
      <w:r w:rsidRPr="00197B43">
        <w:rPr>
          <w:rFonts w:eastAsia="Times New Roman" w:cs="Times New Roman"/>
          <w:color w:val="222222"/>
          <w:lang w:val="et-EE" w:eastAsia="en-GB"/>
        </w:rPr>
        <w:t xml:space="preserve">Koostöö laste seksuaalse väärkohtlemise vastu võitlemisel internetis on Lastekaitse Liidu poolt opereeritava vihjeliini ja Politsei- ja Piirivalveameti vahel mõlema osapoole vaates hästi toiminud. Lisaks asjakohase teabe edastamisele ja vahetamisele, on toimunud ka konsultatsioonid ning PPA spetsialistide poolt vihjeliini töötajate koolitused. </w:t>
      </w:r>
    </w:p>
    <w:p w14:paraId="5CFC1581" w14:textId="77777777" w:rsidR="00197B43" w:rsidRPr="00197B43" w:rsidRDefault="00197B43" w:rsidP="00197B43">
      <w:pPr>
        <w:spacing w:line="360" w:lineRule="auto"/>
        <w:jc w:val="both"/>
        <w:rPr>
          <w:rFonts w:cs="Times New Roman"/>
          <w:lang w:val="et-EE"/>
        </w:rPr>
      </w:pPr>
    </w:p>
    <w:p w14:paraId="4DD1D76B" w14:textId="77777777" w:rsidR="00197B43" w:rsidRPr="00197B43" w:rsidRDefault="00197B43" w:rsidP="00197B43">
      <w:pPr>
        <w:spacing w:line="360" w:lineRule="auto"/>
        <w:ind w:left="360"/>
        <w:jc w:val="both"/>
        <w:rPr>
          <w:rFonts w:cs="Times New Roman"/>
          <w:color w:val="222222"/>
          <w:shd w:val="clear" w:color="auto" w:fill="FFFFFF"/>
          <w:lang w:val="et-EE"/>
        </w:rPr>
      </w:pPr>
      <w:bookmarkStart w:id="0" w:name="_Hlk87911521"/>
      <w:r w:rsidRPr="00197B43">
        <w:rPr>
          <w:rFonts w:cs="Times New Roman"/>
          <w:color w:val="222222"/>
          <w:shd w:val="clear" w:color="auto" w:fill="FFFFFF"/>
          <w:lang w:val="et-EE"/>
        </w:rPr>
        <w:t xml:space="preserve">Aastal 2021 said INHOPE-i võrgustikku kuuluvad vihjeliinid kokku </w:t>
      </w:r>
      <w:r w:rsidRPr="00197B43">
        <w:rPr>
          <w:rFonts w:cs="Times New Roman"/>
          <w:lang w:val="et-EE"/>
        </w:rPr>
        <w:t>443 705</w:t>
      </w:r>
      <w:r w:rsidRPr="00197B43">
        <w:rPr>
          <w:rFonts w:cs="Times New Roman"/>
          <w:color w:val="222222"/>
          <w:shd w:val="clear" w:color="auto" w:fill="FFFFFF"/>
          <w:lang w:val="et-EE"/>
        </w:rPr>
        <w:t xml:space="preserve"> teadet, mis sisaldas infot laste seksuaalset väärkohtlemist esitava materjali kohta. </w:t>
      </w:r>
      <w:bookmarkEnd w:id="0"/>
      <w:r w:rsidRPr="00197B43">
        <w:rPr>
          <w:rFonts w:cs="Times New Roman"/>
          <w:color w:val="222222"/>
          <w:shd w:val="clear" w:color="auto" w:fill="FFFFFF"/>
          <w:lang w:val="et-EE"/>
        </w:rPr>
        <w:t xml:space="preserve">Ohvritest oli 81% vanuses 3–13 aastat ning 96,35% kõikidest ohvritest olid tüdrukud. INHOPE-i võrgustikku kuuluvate vihjeliinide poolt esitatud teadete alusel eemaldati 72% ebaseaduslikust ehk laste seksuaalset väärkohtlemist esitavast materjalist kolme päeva jooksul internetist. </w:t>
      </w:r>
    </w:p>
    <w:p w14:paraId="064210BF" w14:textId="77777777" w:rsidR="00197B43" w:rsidRPr="00197B43" w:rsidRDefault="00197B43" w:rsidP="00197B43">
      <w:pPr>
        <w:spacing w:line="360" w:lineRule="auto"/>
        <w:jc w:val="both"/>
        <w:rPr>
          <w:rFonts w:cs="Times New Roman"/>
          <w:color w:val="222222"/>
          <w:shd w:val="clear" w:color="auto" w:fill="FFFFFF"/>
          <w:lang w:val="et-EE"/>
        </w:rPr>
      </w:pPr>
    </w:p>
    <w:p w14:paraId="2F891FF1" w14:textId="77777777" w:rsidR="00197B43" w:rsidRPr="00197B43" w:rsidRDefault="00197B43" w:rsidP="00197B43">
      <w:pPr>
        <w:spacing w:line="360" w:lineRule="auto"/>
        <w:ind w:left="360"/>
        <w:jc w:val="both"/>
        <w:rPr>
          <w:rFonts w:cs="Times New Roman"/>
          <w:color w:val="222222"/>
          <w:shd w:val="clear" w:color="auto" w:fill="FFFFFF"/>
          <w:lang w:val="et-EE"/>
        </w:rPr>
      </w:pPr>
      <w:r w:rsidRPr="00197B43">
        <w:rPr>
          <w:rFonts w:cs="Times New Roman"/>
          <w:color w:val="222222"/>
          <w:shd w:val="clear" w:color="auto" w:fill="FFFFFF"/>
          <w:lang w:val="et-EE"/>
        </w:rPr>
        <w:t>Kindlasti on oluline kõneluste käigus vihjeliinide tegevuse olulisust, kogemust ja panust võitlusse laste seksuaalse väärkohtlemise vastu esile tuua.</w:t>
      </w:r>
    </w:p>
    <w:p w14:paraId="3A9B2F00" w14:textId="77777777" w:rsidR="00197B43" w:rsidRPr="00197B43" w:rsidRDefault="00197B43" w:rsidP="00197B43">
      <w:pPr>
        <w:spacing w:line="360" w:lineRule="auto"/>
        <w:jc w:val="both"/>
        <w:rPr>
          <w:rFonts w:cs="Times New Roman"/>
          <w:color w:val="222222"/>
          <w:shd w:val="clear" w:color="auto" w:fill="FFFFFF"/>
          <w:lang w:val="et-EE"/>
        </w:rPr>
      </w:pPr>
    </w:p>
    <w:p w14:paraId="6E66F3A8" w14:textId="77777777" w:rsidR="00197B43" w:rsidRPr="00197B43" w:rsidRDefault="00197B43" w:rsidP="00197B43">
      <w:pPr>
        <w:spacing w:line="360" w:lineRule="auto"/>
        <w:jc w:val="both"/>
        <w:rPr>
          <w:rFonts w:cs="Times New Roman"/>
          <w:color w:val="222222"/>
          <w:shd w:val="clear" w:color="auto" w:fill="FFFFFF"/>
          <w:lang w:val="et-EE"/>
        </w:rPr>
      </w:pPr>
      <w:r w:rsidRPr="00197B43">
        <w:rPr>
          <w:rFonts w:cs="Times New Roman"/>
          <w:lang w:val="et-EE"/>
        </w:rPr>
        <w:t>Igakülgsele koostööle lootma jäädes ning edaspidi jätkuvalt valmis protsessi panustama.</w:t>
      </w:r>
    </w:p>
    <w:p w14:paraId="7E9E5A01" w14:textId="77777777" w:rsidR="00197B43" w:rsidRPr="00197B43" w:rsidRDefault="00197B43" w:rsidP="00197B43">
      <w:pPr>
        <w:spacing w:line="360" w:lineRule="auto"/>
        <w:jc w:val="both"/>
        <w:rPr>
          <w:rFonts w:cs="Times New Roman"/>
          <w:color w:val="222222"/>
          <w:shd w:val="clear" w:color="auto" w:fill="FFFFFF"/>
          <w:lang w:val="et-EE"/>
        </w:rPr>
      </w:pPr>
    </w:p>
    <w:p w14:paraId="1BEFE0CF" w14:textId="77777777" w:rsidR="00197B43" w:rsidRPr="00197B43" w:rsidRDefault="00197B43" w:rsidP="00197B43">
      <w:pPr>
        <w:spacing w:line="240" w:lineRule="auto"/>
        <w:jc w:val="both"/>
        <w:rPr>
          <w:rFonts w:cs="Times New Roman"/>
          <w:lang w:val="et-EE"/>
        </w:rPr>
      </w:pPr>
      <w:r w:rsidRPr="00197B43">
        <w:rPr>
          <w:rFonts w:cs="Times New Roman"/>
          <w:lang w:val="et-EE"/>
        </w:rPr>
        <w:t>Lugupidamisega</w:t>
      </w:r>
    </w:p>
    <w:p w14:paraId="5C903632" w14:textId="50D4E61C" w:rsidR="00197B43" w:rsidRPr="00197B43" w:rsidRDefault="009B4052" w:rsidP="00197B43">
      <w:pPr>
        <w:spacing w:line="240" w:lineRule="auto"/>
        <w:jc w:val="both"/>
        <w:rPr>
          <w:rFonts w:cs="Times New Roman"/>
          <w:lang w:val="et-EE"/>
        </w:rPr>
      </w:pPr>
      <w:r>
        <w:rPr>
          <w:rFonts w:cs="Times New Roman"/>
          <w:lang w:val="et-EE"/>
        </w:rPr>
        <w:t>/</w:t>
      </w:r>
      <w:r w:rsidRPr="009B4052">
        <w:rPr>
          <w:rFonts w:cs="Times New Roman"/>
          <w:i/>
          <w:iCs/>
          <w:lang w:val="et-EE"/>
        </w:rPr>
        <w:t>allkirjastatud digitaalselt</w:t>
      </w:r>
      <w:r>
        <w:rPr>
          <w:rFonts w:cs="Times New Roman"/>
          <w:lang w:val="et-EE"/>
        </w:rPr>
        <w:t>/</w:t>
      </w:r>
    </w:p>
    <w:p w14:paraId="237C0391" w14:textId="77777777" w:rsidR="00197B43" w:rsidRPr="00197B43" w:rsidRDefault="00197B43" w:rsidP="00197B43">
      <w:pPr>
        <w:spacing w:line="240" w:lineRule="auto"/>
        <w:jc w:val="both"/>
        <w:rPr>
          <w:rFonts w:cs="Times New Roman"/>
          <w:lang w:val="et-EE"/>
        </w:rPr>
      </w:pPr>
    </w:p>
    <w:p w14:paraId="67A19EA0" w14:textId="77777777" w:rsidR="00197B43" w:rsidRPr="00197B43" w:rsidRDefault="00197B43" w:rsidP="00197B43">
      <w:pPr>
        <w:spacing w:line="240" w:lineRule="auto"/>
        <w:jc w:val="both"/>
        <w:rPr>
          <w:rFonts w:cs="Times New Roman"/>
          <w:lang w:val="et-EE"/>
        </w:rPr>
      </w:pPr>
      <w:r w:rsidRPr="00197B43">
        <w:rPr>
          <w:rFonts w:cs="Times New Roman"/>
          <w:lang w:val="et-EE"/>
        </w:rPr>
        <w:t>Varje Ojala</w:t>
      </w:r>
    </w:p>
    <w:p w14:paraId="3E4F4EDF" w14:textId="58350814" w:rsidR="00197B43" w:rsidRPr="00197B43" w:rsidRDefault="009B4052" w:rsidP="00197B43">
      <w:pPr>
        <w:spacing w:line="240" w:lineRule="auto"/>
        <w:jc w:val="both"/>
        <w:rPr>
          <w:rFonts w:cs="Times New Roman"/>
          <w:lang w:val="et-EE"/>
        </w:rPr>
      </w:pPr>
      <w:r>
        <w:rPr>
          <w:rFonts w:cs="Times New Roman"/>
          <w:lang w:val="et-EE"/>
        </w:rPr>
        <w:t>MTÜ Lastekaitse Liit juhatuse liige</w:t>
      </w:r>
    </w:p>
    <w:p w14:paraId="03918653" w14:textId="77777777" w:rsidR="00197B43" w:rsidRPr="00197B43" w:rsidRDefault="00197B43" w:rsidP="00197B43">
      <w:pPr>
        <w:spacing w:line="240" w:lineRule="auto"/>
        <w:jc w:val="both"/>
        <w:rPr>
          <w:rFonts w:cs="Times New Roman"/>
          <w:lang w:val="et-EE"/>
        </w:rPr>
      </w:pPr>
    </w:p>
    <w:p w14:paraId="746D86CF" w14:textId="25D0FB2F" w:rsidR="00744A61" w:rsidRPr="00806171" w:rsidRDefault="00197B43" w:rsidP="00806171">
      <w:pPr>
        <w:spacing w:line="240" w:lineRule="auto"/>
        <w:jc w:val="both"/>
        <w:rPr>
          <w:rFonts w:cs="Times New Roman"/>
          <w:sz w:val="20"/>
          <w:szCs w:val="20"/>
          <w:lang w:val="et-EE"/>
        </w:rPr>
      </w:pPr>
      <w:r w:rsidRPr="009B4052">
        <w:rPr>
          <w:rFonts w:cs="Times New Roman"/>
          <w:sz w:val="20"/>
          <w:szCs w:val="20"/>
          <w:lang w:val="et-EE"/>
        </w:rPr>
        <w:t>Malle Hallimäe</w:t>
      </w:r>
      <w:r w:rsidR="001822F8">
        <w:rPr>
          <w:rFonts w:cs="Times New Roman"/>
          <w:sz w:val="20"/>
          <w:szCs w:val="20"/>
          <w:lang w:val="et-EE"/>
        </w:rPr>
        <w:t xml:space="preserve"> </w:t>
      </w:r>
      <w:hyperlink r:id="rId13" w:history="1">
        <w:r w:rsidR="001822F8" w:rsidRPr="00D50C79">
          <w:rPr>
            <w:rStyle w:val="Hperlink"/>
            <w:rFonts w:cs="Times New Roman"/>
            <w:sz w:val="20"/>
            <w:szCs w:val="20"/>
            <w:lang w:val="et-EE"/>
          </w:rPr>
          <w:t>malle.hallimae@lastekaitseliit.ee</w:t>
        </w:r>
      </w:hyperlink>
      <w:r w:rsidR="001822F8" w:rsidRPr="009B4052">
        <w:rPr>
          <w:rFonts w:cs="Times New Roman"/>
          <w:sz w:val="20"/>
          <w:szCs w:val="20"/>
          <w:lang w:val="et-EE"/>
        </w:rPr>
        <w:t xml:space="preserve"> </w:t>
      </w:r>
    </w:p>
    <w:sectPr w:rsidR="00744A61" w:rsidRPr="00806171" w:rsidSect="00744A61">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0" w:footer="0" w:gutter="0"/>
      <w:cols w:space="708"/>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86144D" w14:textId="77777777" w:rsidR="00D720F2" w:rsidRDefault="00D720F2">
      <w:pPr>
        <w:spacing w:line="240" w:lineRule="auto"/>
      </w:pPr>
      <w:r>
        <w:separator/>
      </w:r>
    </w:p>
  </w:endnote>
  <w:endnote w:type="continuationSeparator" w:id="0">
    <w:p w14:paraId="26993837" w14:textId="77777777" w:rsidR="00D720F2" w:rsidRDefault="00D720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e Sans UI">
    <w:altName w:val="Calibri"/>
    <w:charset w:val="BA"/>
    <w:family w:val="auto"/>
    <w:pitch w:val="variable"/>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F">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F66A2" w14:textId="77777777" w:rsidR="008F3B18" w:rsidRDefault="008F3B1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4C7B2" w14:textId="56784860" w:rsidR="008F3B18" w:rsidRDefault="008F3B18">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C1F3" w14:textId="2F4718D2" w:rsidR="00AB1C03" w:rsidRDefault="00DD0AF7" w:rsidP="00F839B0">
    <w:pPr>
      <w:pStyle w:val="Jalus"/>
      <w:ind w:left="-1440"/>
    </w:pPr>
    <w:r>
      <w:rPr>
        <w:noProof/>
        <w:lang w:val="et-EE" w:eastAsia="et-EE" w:bidi="ar-SA"/>
      </w:rPr>
      <w:drawing>
        <wp:inline distT="0" distB="0" distL="0" distR="0" wp14:anchorId="6BC6C1F6" wp14:editId="6BC6C1F7">
          <wp:extent cx="7552034" cy="914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lus.jpg"/>
                  <pic:cNvPicPr/>
                </pic:nvPicPr>
                <pic:blipFill>
                  <a:blip r:embed="rId1">
                    <a:extLst>
                      <a:ext uri="{28A0092B-C50C-407E-A947-70E740481C1C}">
                        <a14:useLocalDpi xmlns:a14="http://schemas.microsoft.com/office/drawing/2010/main" val="0"/>
                      </a:ext>
                    </a:extLst>
                  </a:blip>
                  <a:stretch>
                    <a:fillRect/>
                  </a:stretch>
                </pic:blipFill>
                <pic:spPr>
                  <a:xfrm>
                    <a:off x="0" y="0"/>
                    <a:ext cx="7552034" cy="9144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C57FC" w14:textId="77777777" w:rsidR="00D720F2" w:rsidRDefault="00D720F2">
      <w:pPr>
        <w:spacing w:line="240" w:lineRule="auto"/>
      </w:pPr>
      <w:r>
        <w:separator/>
      </w:r>
    </w:p>
  </w:footnote>
  <w:footnote w:type="continuationSeparator" w:id="0">
    <w:p w14:paraId="55D422C1" w14:textId="77777777" w:rsidR="00D720F2" w:rsidRDefault="00D720F2">
      <w:pPr>
        <w:spacing w:line="240" w:lineRule="auto"/>
      </w:pPr>
      <w:r>
        <w:continuationSeparator/>
      </w:r>
    </w:p>
  </w:footnote>
  <w:footnote w:id="1">
    <w:p w14:paraId="7C06D602" w14:textId="77777777" w:rsidR="00197B43" w:rsidRPr="00BF2D2A" w:rsidRDefault="00197B43" w:rsidP="00197B43">
      <w:pPr>
        <w:pStyle w:val="Allmrkusetekst"/>
        <w:rPr>
          <w:rFonts w:cs="Times New Roman"/>
        </w:rPr>
      </w:pPr>
      <w:r w:rsidRPr="00BF2D2A">
        <w:rPr>
          <w:rStyle w:val="Allmrkuseviide"/>
          <w:rFonts w:cs="Times New Roman"/>
        </w:rPr>
        <w:footnoteRef/>
      </w:r>
      <w:hyperlink r:id="rId1" w:history="1">
        <w:r w:rsidRPr="00BF2D2A">
          <w:rPr>
            <w:rStyle w:val="Hperlink"/>
            <w:rFonts w:cs="Times New Roman"/>
          </w:rPr>
          <w:t>http://www.kriminaalpoliitika.ee/sites/krimipoliitika/files/elfinder/dokumendid/laste_ja_noorte_seksuaalse_vaarkohtlemise_leviku_uuring_2015_0.pdf</w:t>
        </w:r>
      </w:hyperlink>
      <w:r>
        <w:rPr>
          <w:rFonts w:cs="Times New Roman"/>
        </w:rPr>
        <w:t xml:space="preserve"> </w:t>
      </w:r>
    </w:p>
  </w:footnote>
  <w:footnote w:id="2">
    <w:p w14:paraId="2D4D1379" w14:textId="77777777" w:rsidR="00197B43" w:rsidRPr="007260EE" w:rsidRDefault="00197B43" w:rsidP="00197B43">
      <w:pPr>
        <w:pStyle w:val="Loendilik1"/>
        <w:tabs>
          <w:tab w:val="left" w:pos="1080"/>
        </w:tabs>
        <w:spacing w:after="0" w:line="240" w:lineRule="auto"/>
        <w:jc w:val="both"/>
        <w:rPr>
          <w:rFonts w:ascii="Times New Roman" w:hAnsi="Times New Roman"/>
          <w:sz w:val="18"/>
          <w:szCs w:val="18"/>
        </w:rPr>
      </w:pPr>
      <w:r>
        <w:rPr>
          <w:rStyle w:val="Allmrkuseviide"/>
        </w:rPr>
        <w:footnoteRef/>
      </w:r>
      <w:r>
        <w:t xml:space="preserve"> </w:t>
      </w:r>
      <w:r w:rsidRPr="007260EE">
        <w:rPr>
          <w:rFonts w:ascii="Times New Roman" w:hAnsi="Times New Roman"/>
          <w:sz w:val="18"/>
          <w:szCs w:val="18"/>
        </w:rPr>
        <w:t>Erootiline on üldjuhul selline pilt või teos, kus on last kujutatud alasti, suguelundid võivad olla selgelt eksponeeritud, kuid ei pruugi. Laps võib olla ka väljakutsuvas poosis (näiteks aluspesus ja kummardub ette vms) ning poos võib viidata ka seksuaaltegevusele.</w:t>
      </w:r>
    </w:p>
    <w:p w14:paraId="00F0CF78" w14:textId="77777777" w:rsidR="00197B43" w:rsidRPr="007260EE" w:rsidRDefault="00197B43" w:rsidP="00197B43">
      <w:pPr>
        <w:pStyle w:val="Allmrkusetekst"/>
        <w:rPr>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FEB30" w14:textId="77777777" w:rsidR="008F3B18" w:rsidRDefault="008F3B18">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37913" w14:textId="77777777" w:rsidR="008F3B18" w:rsidRDefault="008F3B18">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6C1F2" w14:textId="77777777" w:rsidR="008379AD" w:rsidRDefault="00A64492" w:rsidP="00F839B0">
    <w:pPr>
      <w:pStyle w:val="Pis"/>
      <w:ind w:left="-1440"/>
    </w:pPr>
    <w:r>
      <w:rPr>
        <w:noProof/>
        <w:lang w:val="et-EE" w:eastAsia="et-EE" w:bidi="ar-SA"/>
      </w:rPr>
      <w:drawing>
        <wp:inline distT="0" distB="0" distL="0" distR="0" wp14:anchorId="6BC6C1F4" wp14:editId="6BC6C1F5">
          <wp:extent cx="7585647" cy="10972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äis.jpg"/>
                  <pic:cNvPicPr/>
                </pic:nvPicPr>
                <pic:blipFill>
                  <a:blip r:embed="rId1">
                    <a:extLst>
                      <a:ext uri="{28A0092B-C50C-407E-A947-70E740481C1C}">
                        <a14:useLocalDpi xmlns:a14="http://schemas.microsoft.com/office/drawing/2010/main" val="0"/>
                      </a:ext>
                    </a:extLst>
                  </a:blip>
                  <a:stretch>
                    <a:fillRect/>
                  </a:stretch>
                </pic:blipFill>
                <pic:spPr>
                  <a:xfrm>
                    <a:off x="0" y="0"/>
                    <a:ext cx="7585647" cy="1097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054B51"/>
    <w:multiLevelType w:val="hybridMultilevel"/>
    <w:tmpl w:val="2D463FCC"/>
    <w:lvl w:ilvl="0" w:tplc="4DD0A3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92044C"/>
    <w:multiLevelType w:val="hybridMultilevel"/>
    <w:tmpl w:val="E12AA5A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377418D1"/>
    <w:multiLevelType w:val="hybridMultilevel"/>
    <w:tmpl w:val="8A58C3A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394431DD"/>
    <w:multiLevelType w:val="hybridMultilevel"/>
    <w:tmpl w:val="9F504528"/>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4A293BE9"/>
    <w:multiLevelType w:val="hybridMultilevel"/>
    <w:tmpl w:val="C8E6B41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5" w15:restartNumberingAfterBreak="0">
    <w:nsid w:val="4B5416E3"/>
    <w:multiLevelType w:val="hybridMultilevel"/>
    <w:tmpl w:val="F50A26AE"/>
    <w:lvl w:ilvl="0" w:tplc="379234CC">
      <w:numFmt w:val="bullet"/>
      <w:lvlText w:val="-"/>
      <w:lvlJc w:val="left"/>
      <w:pPr>
        <w:ind w:left="374" w:hanging="360"/>
      </w:pPr>
      <w:rPr>
        <w:rFonts w:ascii="Times New Roman" w:eastAsia="Andale Sans UI" w:hAnsi="Times New Roman" w:cs="Times New Roman" w:hint="default"/>
      </w:rPr>
    </w:lvl>
    <w:lvl w:ilvl="1" w:tplc="04250003" w:tentative="1">
      <w:start w:val="1"/>
      <w:numFmt w:val="bullet"/>
      <w:lvlText w:val="o"/>
      <w:lvlJc w:val="left"/>
      <w:pPr>
        <w:ind w:left="1094" w:hanging="360"/>
      </w:pPr>
      <w:rPr>
        <w:rFonts w:ascii="Courier New" w:hAnsi="Courier New" w:cs="Courier New" w:hint="default"/>
      </w:rPr>
    </w:lvl>
    <w:lvl w:ilvl="2" w:tplc="04250005" w:tentative="1">
      <w:start w:val="1"/>
      <w:numFmt w:val="bullet"/>
      <w:lvlText w:val=""/>
      <w:lvlJc w:val="left"/>
      <w:pPr>
        <w:ind w:left="1814" w:hanging="360"/>
      </w:pPr>
      <w:rPr>
        <w:rFonts w:ascii="Wingdings" w:hAnsi="Wingdings" w:hint="default"/>
      </w:rPr>
    </w:lvl>
    <w:lvl w:ilvl="3" w:tplc="04250001" w:tentative="1">
      <w:start w:val="1"/>
      <w:numFmt w:val="bullet"/>
      <w:lvlText w:val=""/>
      <w:lvlJc w:val="left"/>
      <w:pPr>
        <w:ind w:left="2534" w:hanging="360"/>
      </w:pPr>
      <w:rPr>
        <w:rFonts w:ascii="Symbol" w:hAnsi="Symbol" w:hint="default"/>
      </w:rPr>
    </w:lvl>
    <w:lvl w:ilvl="4" w:tplc="04250003" w:tentative="1">
      <w:start w:val="1"/>
      <w:numFmt w:val="bullet"/>
      <w:lvlText w:val="o"/>
      <w:lvlJc w:val="left"/>
      <w:pPr>
        <w:ind w:left="3254" w:hanging="360"/>
      </w:pPr>
      <w:rPr>
        <w:rFonts w:ascii="Courier New" w:hAnsi="Courier New" w:cs="Courier New" w:hint="default"/>
      </w:rPr>
    </w:lvl>
    <w:lvl w:ilvl="5" w:tplc="04250005" w:tentative="1">
      <w:start w:val="1"/>
      <w:numFmt w:val="bullet"/>
      <w:lvlText w:val=""/>
      <w:lvlJc w:val="left"/>
      <w:pPr>
        <w:ind w:left="3974" w:hanging="360"/>
      </w:pPr>
      <w:rPr>
        <w:rFonts w:ascii="Wingdings" w:hAnsi="Wingdings" w:hint="default"/>
      </w:rPr>
    </w:lvl>
    <w:lvl w:ilvl="6" w:tplc="04250001" w:tentative="1">
      <w:start w:val="1"/>
      <w:numFmt w:val="bullet"/>
      <w:lvlText w:val=""/>
      <w:lvlJc w:val="left"/>
      <w:pPr>
        <w:ind w:left="4694" w:hanging="360"/>
      </w:pPr>
      <w:rPr>
        <w:rFonts w:ascii="Symbol" w:hAnsi="Symbol" w:hint="default"/>
      </w:rPr>
    </w:lvl>
    <w:lvl w:ilvl="7" w:tplc="04250003" w:tentative="1">
      <w:start w:val="1"/>
      <w:numFmt w:val="bullet"/>
      <w:lvlText w:val="o"/>
      <w:lvlJc w:val="left"/>
      <w:pPr>
        <w:ind w:left="5414" w:hanging="360"/>
      </w:pPr>
      <w:rPr>
        <w:rFonts w:ascii="Courier New" w:hAnsi="Courier New" w:cs="Courier New" w:hint="default"/>
      </w:rPr>
    </w:lvl>
    <w:lvl w:ilvl="8" w:tplc="04250005" w:tentative="1">
      <w:start w:val="1"/>
      <w:numFmt w:val="bullet"/>
      <w:lvlText w:val=""/>
      <w:lvlJc w:val="left"/>
      <w:pPr>
        <w:ind w:left="6134" w:hanging="360"/>
      </w:pPr>
      <w:rPr>
        <w:rFonts w:ascii="Wingdings" w:hAnsi="Wingdings" w:hint="default"/>
      </w:rPr>
    </w:lvl>
  </w:abstractNum>
  <w:abstractNum w:abstractNumId="6" w15:restartNumberingAfterBreak="0">
    <w:nsid w:val="53885C98"/>
    <w:multiLevelType w:val="hybridMultilevel"/>
    <w:tmpl w:val="6220FF50"/>
    <w:lvl w:ilvl="0" w:tplc="6D887A4E">
      <w:start w:val="1"/>
      <w:numFmt w:val="lowerLetter"/>
      <w:lvlText w:val="%1)"/>
      <w:lvlJc w:val="left"/>
      <w:pPr>
        <w:ind w:left="1080" w:hanging="360"/>
      </w:pPr>
      <w:rPr>
        <w:rFonts w:hint="default"/>
        <w:u w:val="non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8" w15:restartNumberingAfterBreak="0">
    <w:nsid w:val="76863D50"/>
    <w:multiLevelType w:val="hybridMultilevel"/>
    <w:tmpl w:val="D8549AC4"/>
    <w:lvl w:ilvl="0" w:tplc="4EE40B6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772B0B5E"/>
    <w:multiLevelType w:val="hybridMultilevel"/>
    <w:tmpl w:val="799CB31E"/>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10" w15:restartNumberingAfterBreak="0">
    <w:nsid w:val="7BA40349"/>
    <w:multiLevelType w:val="hybridMultilevel"/>
    <w:tmpl w:val="8C4A97B0"/>
    <w:lvl w:ilvl="0" w:tplc="2C505462">
      <w:start w:val="1"/>
      <w:numFmt w:val="lowerLetter"/>
      <w:lvlText w:val="%1)"/>
      <w:lvlJc w:val="left"/>
      <w:pPr>
        <w:ind w:left="1080" w:hanging="360"/>
      </w:pPr>
      <w:rPr>
        <w:rFonts w:eastAsiaTheme="minorHAnsi"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949555649">
    <w:abstractNumId w:val="2"/>
  </w:num>
  <w:num w:numId="2" w16cid:durableId="1478912704">
    <w:abstractNumId w:val="5"/>
  </w:num>
  <w:num w:numId="3" w16cid:durableId="1610552736">
    <w:abstractNumId w:val="4"/>
  </w:num>
  <w:num w:numId="4" w16cid:durableId="905266460">
    <w:abstractNumId w:val="3"/>
  </w:num>
  <w:num w:numId="5" w16cid:durableId="2129425234">
    <w:abstractNumId w:val="7"/>
    <w:lvlOverride w:ilvl="0">
      <w:startOverride w:val="1"/>
    </w:lvlOverride>
  </w:num>
  <w:num w:numId="6" w16cid:durableId="251477010">
    <w:abstractNumId w:val="1"/>
  </w:num>
  <w:num w:numId="7" w16cid:durableId="19571052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29998627">
    <w:abstractNumId w:val="0"/>
  </w:num>
  <w:num w:numId="9" w16cid:durableId="964312759">
    <w:abstractNumId w:val="10"/>
  </w:num>
  <w:num w:numId="10" w16cid:durableId="1022822125">
    <w:abstractNumId w:val="8"/>
  </w:num>
  <w:num w:numId="11" w16cid:durableId="5718912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allaa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283"/>
    <w:rsid w:val="000114A9"/>
    <w:rsid w:val="00017507"/>
    <w:rsid w:val="000E2B0C"/>
    <w:rsid w:val="000F36C3"/>
    <w:rsid w:val="001254B3"/>
    <w:rsid w:val="00134247"/>
    <w:rsid w:val="00170142"/>
    <w:rsid w:val="001822F8"/>
    <w:rsid w:val="00197B43"/>
    <w:rsid w:val="001A24E0"/>
    <w:rsid w:val="001C6683"/>
    <w:rsid w:val="001C7FD3"/>
    <w:rsid w:val="001D44B9"/>
    <w:rsid w:val="001E1ACC"/>
    <w:rsid w:val="001F02EF"/>
    <w:rsid w:val="001F12DF"/>
    <w:rsid w:val="002212EF"/>
    <w:rsid w:val="002456F6"/>
    <w:rsid w:val="002D3333"/>
    <w:rsid w:val="002F3FB3"/>
    <w:rsid w:val="0031025F"/>
    <w:rsid w:val="00321467"/>
    <w:rsid w:val="0033116A"/>
    <w:rsid w:val="003369AD"/>
    <w:rsid w:val="00340360"/>
    <w:rsid w:val="00347D52"/>
    <w:rsid w:val="00367CC2"/>
    <w:rsid w:val="00383A7A"/>
    <w:rsid w:val="00397768"/>
    <w:rsid w:val="003A16F5"/>
    <w:rsid w:val="00424875"/>
    <w:rsid w:val="004556AC"/>
    <w:rsid w:val="00455E1A"/>
    <w:rsid w:val="00457693"/>
    <w:rsid w:val="004D25D8"/>
    <w:rsid w:val="004D30B7"/>
    <w:rsid w:val="004E34D3"/>
    <w:rsid w:val="004F31A1"/>
    <w:rsid w:val="004F38DC"/>
    <w:rsid w:val="005230C2"/>
    <w:rsid w:val="00530BDF"/>
    <w:rsid w:val="00541739"/>
    <w:rsid w:val="0059234D"/>
    <w:rsid w:val="005B113B"/>
    <w:rsid w:val="005D4095"/>
    <w:rsid w:val="005F1ADD"/>
    <w:rsid w:val="00623283"/>
    <w:rsid w:val="00646508"/>
    <w:rsid w:val="0067224B"/>
    <w:rsid w:val="0067636F"/>
    <w:rsid w:val="006A47A7"/>
    <w:rsid w:val="006B1D25"/>
    <w:rsid w:val="006C349A"/>
    <w:rsid w:val="006E5DCD"/>
    <w:rsid w:val="006F174C"/>
    <w:rsid w:val="007244E2"/>
    <w:rsid w:val="00740C9B"/>
    <w:rsid w:val="00744A61"/>
    <w:rsid w:val="00775D7D"/>
    <w:rsid w:val="007C12F1"/>
    <w:rsid w:val="007F0E21"/>
    <w:rsid w:val="007F28D4"/>
    <w:rsid w:val="00806171"/>
    <w:rsid w:val="008231CA"/>
    <w:rsid w:val="008379AD"/>
    <w:rsid w:val="008631A7"/>
    <w:rsid w:val="00891AFD"/>
    <w:rsid w:val="00896704"/>
    <w:rsid w:val="00897C62"/>
    <w:rsid w:val="008A3426"/>
    <w:rsid w:val="008F3B18"/>
    <w:rsid w:val="00917BF5"/>
    <w:rsid w:val="00961B86"/>
    <w:rsid w:val="0097799D"/>
    <w:rsid w:val="009B4052"/>
    <w:rsid w:val="00A01043"/>
    <w:rsid w:val="00A03D46"/>
    <w:rsid w:val="00A47338"/>
    <w:rsid w:val="00A64492"/>
    <w:rsid w:val="00A71944"/>
    <w:rsid w:val="00AB1C03"/>
    <w:rsid w:val="00B10639"/>
    <w:rsid w:val="00B16598"/>
    <w:rsid w:val="00B55C98"/>
    <w:rsid w:val="00B64D6E"/>
    <w:rsid w:val="00BA4FB2"/>
    <w:rsid w:val="00BE1258"/>
    <w:rsid w:val="00BF6B9B"/>
    <w:rsid w:val="00C22242"/>
    <w:rsid w:val="00C44B7C"/>
    <w:rsid w:val="00C56497"/>
    <w:rsid w:val="00C61675"/>
    <w:rsid w:val="00C67EA6"/>
    <w:rsid w:val="00C832A0"/>
    <w:rsid w:val="00CC0237"/>
    <w:rsid w:val="00CF109E"/>
    <w:rsid w:val="00D06E55"/>
    <w:rsid w:val="00D20538"/>
    <w:rsid w:val="00D676FF"/>
    <w:rsid w:val="00D720F2"/>
    <w:rsid w:val="00D8567D"/>
    <w:rsid w:val="00DA2A00"/>
    <w:rsid w:val="00DD0AF7"/>
    <w:rsid w:val="00DE2CFC"/>
    <w:rsid w:val="00DE3B1F"/>
    <w:rsid w:val="00DF7EC2"/>
    <w:rsid w:val="00E16FCA"/>
    <w:rsid w:val="00E2464C"/>
    <w:rsid w:val="00E275A2"/>
    <w:rsid w:val="00E331C5"/>
    <w:rsid w:val="00E5502C"/>
    <w:rsid w:val="00E72D88"/>
    <w:rsid w:val="00EA43CF"/>
    <w:rsid w:val="00EA4EF4"/>
    <w:rsid w:val="00F43A3E"/>
    <w:rsid w:val="00F73EA4"/>
    <w:rsid w:val="00F839B0"/>
    <w:rsid w:val="00FB2FC6"/>
    <w:rsid w:val="00FB48F2"/>
    <w:rsid w:val="00FB5525"/>
    <w:rsid w:val="00FD70F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BC6C1EC"/>
  <w15:chartTrackingRefBased/>
  <w15:docId w15:val="{F98EA97B-00D4-443E-B026-63471E893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widowControl w:val="0"/>
      <w:suppressAutoHyphens/>
      <w:spacing w:line="100" w:lineRule="atLeast"/>
    </w:pPr>
    <w:rPr>
      <w:rFonts w:eastAsia="Andale Sans UI" w:cs="Tahoma"/>
      <w:kern w:val="1"/>
      <w:sz w:val="24"/>
      <w:szCs w:val="24"/>
      <w:lang w:val="de-DE" w:eastAsia="fa-IR" w:bidi="fa-IR"/>
    </w:rPr>
  </w:style>
  <w:style w:type="paragraph" w:styleId="Pealkiri1">
    <w:name w:val="heading 1"/>
    <w:basedOn w:val="Normaallaad"/>
    <w:next w:val="Normaallaad"/>
    <w:link w:val="Pealkiri1Mrk"/>
    <w:uiPriority w:val="9"/>
    <w:qFormat/>
    <w:rsid w:val="008F3B18"/>
    <w:pPr>
      <w:keepNext/>
      <w:keepLines/>
      <w:widowControl/>
      <w:suppressAutoHyphens w:val="0"/>
      <w:spacing w:before="240" w:line="240" w:lineRule="auto"/>
      <w:outlineLvl w:val="0"/>
    </w:pPr>
    <w:rPr>
      <w:rFonts w:ascii="Calibri Light" w:eastAsia="Yu Gothic Light" w:hAnsi="Calibri Light" w:cs="Times New Roman"/>
      <w:color w:val="2F5496"/>
      <w:kern w:val="0"/>
      <w:sz w:val="32"/>
      <w:szCs w:val="32"/>
      <w:lang w:val="et-EE" w:eastAsia="en-US"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DefaultParagraphFont1">
    <w:name w:val="Default Paragraph Font1"/>
  </w:style>
  <w:style w:type="character" w:styleId="Hperlink">
    <w:name w:val="Hyperlink"/>
    <w:rPr>
      <w:color w:val="000080"/>
      <w:u w:val="single"/>
    </w:rPr>
  </w:style>
  <w:style w:type="character" w:customStyle="1" w:styleId="FootnoteReference1">
    <w:name w:val="Footnote Reference1"/>
    <w:rPr>
      <w:vertAlign w:val="superscript"/>
    </w:rPr>
  </w:style>
  <w:style w:type="character" w:customStyle="1" w:styleId="WW-FootnoteReference">
    <w:name w:val="WW-Footnote Reference"/>
    <w:rPr>
      <w:vertAlign w:val="superscript"/>
    </w:rPr>
  </w:style>
  <w:style w:type="character" w:customStyle="1" w:styleId="WW-FootnoteReference1">
    <w:name w:val="WW-Footnote Reference1"/>
    <w:rPr>
      <w:vertAlign w:val="superscript"/>
    </w:rPr>
  </w:style>
  <w:style w:type="character" w:customStyle="1" w:styleId="WW-FootnoteReference12">
    <w:name w:val="WW-Footnote Reference12"/>
    <w:rPr>
      <w:vertAlign w:val="superscript"/>
    </w:rPr>
  </w:style>
  <w:style w:type="character" w:styleId="Tugev">
    <w:name w:val="Strong"/>
    <w:uiPriority w:val="22"/>
    <w:qFormat/>
    <w:rPr>
      <w:b/>
      <w:bCs/>
    </w:rPr>
  </w:style>
  <w:style w:type="character" w:customStyle="1" w:styleId="BodyTextChar">
    <w:name w:val="Body Text Char"/>
    <w:rPr>
      <w:rFonts w:ascii="Times New Roman" w:eastAsia="SimSun" w:hAnsi="Times New Roman" w:cs="Arial"/>
      <w:kern w:val="1"/>
      <w:sz w:val="24"/>
      <w:szCs w:val="24"/>
      <w:lang w:eastAsia="hi-IN" w:bidi="hi-IN"/>
    </w:rPr>
  </w:style>
  <w:style w:type="character" w:customStyle="1" w:styleId="FootnoteTextChar">
    <w:name w:val="Footnote Text Char"/>
    <w:uiPriority w:val="99"/>
    <w:rPr>
      <w:rFonts w:ascii="Times New Roman" w:eastAsia="SimSun" w:hAnsi="Times New Roman" w:cs="Arial"/>
      <w:kern w:val="1"/>
      <w:sz w:val="20"/>
      <w:szCs w:val="20"/>
      <w:lang w:eastAsia="hi-IN" w:bidi="hi-IN"/>
    </w:rPr>
  </w:style>
  <w:style w:type="character" w:customStyle="1" w:styleId="apple-converted-space">
    <w:name w:val="apple-converted-space"/>
    <w:basedOn w:val="DefaultParagraphFont1"/>
  </w:style>
  <w:style w:type="character" w:customStyle="1" w:styleId="FootnoteCharacters">
    <w:name w:val="Footnote Characters"/>
  </w:style>
  <w:style w:type="character" w:styleId="Allmrkuseviide">
    <w:name w:val="footnote reference"/>
    <w:uiPriority w:val="99"/>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Lpumrkuseviide">
    <w:name w:val="endnote reference"/>
    <w:rPr>
      <w:vertAlign w:val="superscript"/>
    </w:rPr>
  </w:style>
  <w:style w:type="paragraph" w:customStyle="1" w:styleId="Heading">
    <w:name w:val="Heading"/>
    <w:basedOn w:val="Normaallaad"/>
    <w:next w:val="Kehatekst"/>
    <w:pPr>
      <w:keepNext/>
      <w:spacing w:before="240" w:after="120"/>
    </w:pPr>
    <w:rPr>
      <w:rFonts w:ascii="Arial" w:eastAsia="Microsoft YaHei" w:hAnsi="Arial" w:cs="Arial"/>
      <w:sz w:val="28"/>
      <w:szCs w:val="28"/>
    </w:rPr>
  </w:style>
  <w:style w:type="paragraph" w:styleId="Kehatekst">
    <w:name w:val="Body Text"/>
    <w:basedOn w:val="Normaallaad"/>
    <w:pPr>
      <w:spacing w:after="120"/>
    </w:pPr>
  </w:style>
  <w:style w:type="paragraph" w:styleId="Loend">
    <w:name w:val="List"/>
    <w:basedOn w:val="Kehatekst"/>
    <w:rPr>
      <w:rFonts w:cs="Arial"/>
    </w:rPr>
  </w:style>
  <w:style w:type="paragraph" w:styleId="Pealdis">
    <w:name w:val="caption"/>
    <w:basedOn w:val="Normaallaad"/>
    <w:qFormat/>
    <w:pPr>
      <w:suppressLineNumbers/>
      <w:spacing w:before="120" w:after="120"/>
    </w:pPr>
    <w:rPr>
      <w:rFonts w:cs="Arial"/>
      <w:i/>
      <w:iCs/>
    </w:rPr>
  </w:style>
  <w:style w:type="paragraph" w:customStyle="1" w:styleId="Index">
    <w:name w:val="Index"/>
    <w:basedOn w:val="Normaallaad"/>
    <w:pPr>
      <w:suppressLineNumbers/>
    </w:pPr>
    <w:rPr>
      <w:rFonts w:cs="Arial"/>
    </w:rPr>
  </w:style>
  <w:style w:type="paragraph" w:customStyle="1" w:styleId="FootnoteText1">
    <w:name w:val="Footnote Text1"/>
    <w:basedOn w:val="Normaallaad"/>
    <w:pPr>
      <w:suppressLineNumbers/>
      <w:ind w:left="283" w:hanging="283"/>
    </w:pPr>
    <w:rPr>
      <w:sz w:val="20"/>
      <w:szCs w:val="20"/>
    </w:rPr>
  </w:style>
  <w:style w:type="paragraph" w:styleId="Normaallaadveeb">
    <w:name w:val="Normal (Web)"/>
    <w:basedOn w:val="Normaallaad"/>
    <w:pPr>
      <w:widowControl/>
      <w:suppressAutoHyphens w:val="0"/>
      <w:spacing w:before="100" w:after="100"/>
    </w:pPr>
    <w:rPr>
      <w:rFonts w:eastAsia="Calibri" w:cs="Times New Roman"/>
      <w:lang w:eastAsia="ar-SA" w:bidi="ar-SA"/>
    </w:rPr>
  </w:style>
  <w:style w:type="paragraph" w:styleId="Allmrkusetekst">
    <w:name w:val="footnote text"/>
    <w:basedOn w:val="Normaallaad"/>
    <w:link w:val="AllmrkusetekstMrk"/>
    <w:uiPriority w:val="99"/>
    <w:pPr>
      <w:suppressLineNumbers/>
      <w:ind w:left="283" w:hanging="283"/>
    </w:pPr>
    <w:rPr>
      <w:sz w:val="20"/>
      <w:szCs w:val="20"/>
    </w:rPr>
  </w:style>
  <w:style w:type="paragraph" w:styleId="Pis">
    <w:name w:val="header"/>
    <w:basedOn w:val="Normaallaad"/>
    <w:link w:val="PisMrk"/>
    <w:uiPriority w:val="99"/>
    <w:unhideWhenUsed/>
    <w:rsid w:val="008379AD"/>
    <w:pPr>
      <w:tabs>
        <w:tab w:val="center" w:pos="4536"/>
        <w:tab w:val="right" w:pos="9072"/>
      </w:tabs>
    </w:pPr>
  </w:style>
  <w:style w:type="character" w:customStyle="1" w:styleId="PisMrk">
    <w:name w:val="Päis Märk"/>
    <w:link w:val="Pis"/>
    <w:uiPriority w:val="99"/>
    <w:rsid w:val="008379AD"/>
    <w:rPr>
      <w:rFonts w:eastAsia="Andale Sans UI" w:cs="Tahoma"/>
      <w:kern w:val="1"/>
      <w:sz w:val="24"/>
      <w:szCs w:val="24"/>
      <w:lang w:val="de-DE" w:eastAsia="fa-IR" w:bidi="fa-IR"/>
    </w:rPr>
  </w:style>
  <w:style w:type="paragraph" w:styleId="Jalus">
    <w:name w:val="footer"/>
    <w:basedOn w:val="Normaallaad"/>
    <w:link w:val="JalusMrk"/>
    <w:uiPriority w:val="99"/>
    <w:unhideWhenUsed/>
    <w:rsid w:val="008379AD"/>
    <w:pPr>
      <w:tabs>
        <w:tab w:val="center" w:pos="4536"/>
        <w:tab w:val="right" w:pos="9072"/>
      </w:tabs>
    </w:pPr>
  </w:style>
  <w:style w:type="character" w:customStyle="1" w:styleId="JalusMrk">
    <w:name w:val="Jalus Märk"/>
    <w:link w:val="Jalus"/>
    <w:uiPriority w:val="99"/>
    <w:rsid w:val="008379AD"/>
    <w:rPr>
      <w:rFonts w:eastAsia="Andale Sans UI" w:cs="Tahoma"/>
      <w:kern w:val="1"/>
      <w:sz w:val="24"/>
      <w:szCs w:val="24"/>
      <w:lang w:val="de-DE" w:eastAsia="fa-IR" w:bidi="fa-IR"/>
    </w:rPr>
  </w:style>
  <w:style w:type="paragraph" w:customStyle="1" w:styleId="Default">
    <w:name w:val="Default"/>
    <w:rsid w:val="00E16FCA"/>
    <w:pPr>
      <w:autoSpaceDE w:val="0"/>
      <w:autoSpaceDN w:val="0"/>
      <w:adjustRightInd w:val="0"/>
    </w:pPr>
    <w:rPr>
      <w:color w:val="000000"/>
      <w:sz w:val="24"/>
      <w:szCs w:val="24"/>
    </w:rPr>
  </w:style>
  <w:style w:type="paragraph" w:customStyle="1" w:styleId="WW-Default">
    <w:name w:val="WW-Default"/>
    <w:rsid w:val="002D3333"/>
    <w:pPr>
      <w:suppressAutoHyphens/>
      <w:autoSpaceDE w:val="0"/>
    </w:pPr>
    <w:rPr>
      <w:color w:val="000000"/>
      <w:sz w:val="24"/>
      <w:szCs w:val="24"/>
      <w:lang w:eastAsia="ar-SA"/>
    </w:rPr>
  </w:style>
  <w:style w:type="paragraph" w:styleId="Loendilik">
    <w:name w:val="List Paragraph"/>
    <w:basedOn w:val="Normaallaad"/>
    <w:uiPriority w:val="34"/>
    <w:qFormat/>
    <w:rsid w:val="001F02EF"/>
    <w:pPr>
      <w:widowControl/>
      <w:spacing w:line="240" w:lineRule="auto"/>
      <w:ind w:left="720"/>
      <w:contextualSpacing/>
    </w:pPr>
    <w:rPr>
      <w:rFonts w:eastAsia="Times New Roman" w:cs="Times New Roman"/>
      <w:kern w:val="0"/>
      <w:lang w:val="en-GB" w:eastAsia="ar-SA" w:bidi="ar-SA"/>
    </w:rPr>
  </w:style>
  <w:style w:type="paragraph" w:styleId="Jutumullitekst">
    <w:name w:val="Balloon Text"/>
    <w:basedOn w:val="Normaallaad"/>
    <w:link w:val="JutumullitekstMrk"/>
    <w:uiPriority w:val="99"/>
    <w:semiHidden/>
    <w:unhideWhenUsed/>
    <w:rsid w:val="002212EF"/>
    <w:pPr>
      <w:spacing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2212EF"/>
    <w:rPr>
      <w:rFonts w:ascii="Segoe UI" w:eastAsia="Andale Sans UI" w:hAnsi="Segoe UI" w:cs="Segoe UI"/>
      <w:kern w:val="1"/>
      <w:sz w:val="18"/>
      <w:szCs w:val="18"/>
      <w:lang w:val="de-DE" w:eastAsia="fa-IR" w:bidi="fa-IR"/>
    </w:rPr>
  </w:style>
  <w:style w:type="character" w:customStyle="1" w:styleId="AllmrkusetekstMrk">
    <w:name w:val="Allmärkuse tekst Märk"/>
    <w:basedOn w:val="Liguvaikefont"/>
    <w:link w:val="Allmrkusetekst"/>
    <w:uiPriority w:val="99"/>
    <w:rsid w:val="001F12DF"/>
    <w:rPr>
      <w:rFonts w:eastAsia="Andale Sans UI" w:cs="Tahoma"/>
      <w:kern w:val="1"/>
      <w:lang w:val="de-DE" w:eastAsia="fa-IR" w:bidi="fa-IR"/>
    </w:rPr>
  </w:style>
  <w:style w:type="character" w:customStyle="1" w:styleId="bold">
    <w:name w:val="bold"/>
    <w:basedOn w:val="Liguvaikefont"/>
    <w:rsid w:val="000E2B0C"/>
  </w:style>
  <w:style w:type="paragraph" w:customStyle="1" w:styleId="Allmrkusetekst1">
    <w:name w:val="Allmärkuse tekst1"/>
    <w:basedOn w:val="Normaallaad"/>
    <w:rsid w:val="000E2B0C"/>
    <w:pPr>
      <w:widowControl/>
      <w:suppressLineNumbers/>
      <w:ind w:left="283" w:hanging="283"/>
    </w:pPr>
    <w:rPr>
      <w:rFonts w:cs="Times New Roman"/>
      <w:color w:val="000000"/>
      <w:sz w:val="20"/>
      <w:szCs w:val="20"/>
    </w:rPr>
  </w:style>
  <w:style w:type="paragraph" w:styleId="Lpumrkusetekst">
    <w:name w:val="endnote text"/>
    <w:basedOn w:val="Normaallaad"/>
    <w:link w:val="LpumrkusetekstMrk"/>
    <w:rsid w:val="000E2B0C"/>
    <w:pPr>
      <w:widowControl/>
      <w:spacing w:line="240" w:lineRule="auto"/>
    </w:pPr>
    <w:rPr>
      <w:rFonts w:eastAsia="Times New Roman" w:cs="Times New Roman"/>
      <w:kern w:val="0"/>
      <w:sz w:val="20"/>
      <w:szCs w:val="20"/>
      <w:lang w:val="et-EE" w:eastAsia="ar-SA" w:bidi="ar-SA"/>
    </w:rPr>
  </w:style>
  <w:style w:type="character" w:customStyle="1" w:styleId="LpumrkusetekstMrk">
    <w:name w:val="Lõpumärkuse tekst Märk"/>
    <w:basedOn w:val="Liguvaikefont"/>
    <w:link w:val="Lpumrkusetekst"/>
    <w:rsid w:val="000E2B0C"/>
    <w:rPr>
      <w:lang w:eastAsia="ar-SA"/>
    </w:rPr>
  </w:style>
  <w:style w:type="paragraph" w:customStyle="1" w:styleId="Tiret0">
    <w:name w:val="Tiret 0"/>
    <w:basedOn w:val="Normaallaad"/>
    <w:rsid w:val="000E2B0C"/>
    <w:pPr>
      <w:widowControl/>
      <w:numPr>
        <w:numId w:val="5"/>
      </w:numPr>
      <w:tabs>
        <w:tab w:val="clear" w:pos="850"/>
        <w:tab w:val="num" w:pos="360"/>
      </w:tabs>
      <w:suppressAutoHyphens w:val="0"/>
      <w:spacing w:before="120" w:after="120" w:line="240" w:lineRule="auto"/>
      <w:ind w:left="0" w:firstLine="0"/>
      <w:jc w:val="both"/>
    </w:pPr>
    <w:rPr>
      <w:rFonts w:eastAsia="Calibri" w:cs="Times New Roman"/>
      <w:kern w:val="0"/>
      <w:szCs w:val="22"/>
      <w:lang w:val="et-EE" w:eastAsia="en-US" w:bidi="ar-SA"/>
    </w:rPr>
  </w:style>
  <w:style w:type="character" w:styleId="Klastatudhperlink">
    <w:name w:val="FollowedHyperlink"/>
    <w:basedOn w:val="Liguvaikefont"/>
    <w:uiPriority w:val="99"/>
    <w:semiHidden/>
    <w:unhideWhenUsed/>
    <w:rsid w:val="003369AD"/>
    <w:rPr>
      <w:color w:val="954F72" w:themeColor="followedHyperlink"/>
      <w:u w:val="single"/>
    </w:rPr>
  </w:style>
  <w:style w:type="character" w:styleId="Lahendamatamainimine">
    <w:name w:val="Unresolved Mention"/>
    <w:basedOn w:val="Liguvaikefont"/>
    <w:uiPriority w:val="99"/>
    <w:semiHidden/>
    <w:unhideWhenUsed/>
    <w:rsid w:val="003369AD"/>
    <w:rPr>
      <w:color w:val="808080"/>
      <w:shd w:val="clear" w:color="auto" w:fill="E6E6E6"/>
    </w:rPr>
  </w:style>
  <w:style w:type="paragraph" w:customStyle="1" w:styleId="Standard">
    <w:name w:val="Standard"/>
    <w:rsid w:val="00744A61"/>
    <w:pPr>
      <w:suppressAutoHyphens/>
      <w:autoSpaceDN w:val="0"/>
      <w:spacing w:after="160" w:line="259" w:lineRule="auto"/>
      <w:textAlignment w:val="baseline"/>
    </w:pPr>
    <w:rPr>
      <w:rFonts w:ascii="Calibri" w:eastAsia="SimSun" w:hAnsi="Calibri" w:cs="F"/>
      <w:kern w:val="3"/>
      <w:sz w:val="22"/>
      <w:szCs w:val="22"/>
      <w:lang w:eastAsia="en-US"/>
    </w:rPr>
  </w:style>
  <w:style w:type="character" w:customStyle="1" w:styleId="Pealkiri1Mrk">
    <w:name w:val="Pealkiri 1 Märk"/>
    <w:basedOn w:val="Liguvaikefont"/>
    <w:link w:val="Pealkiri1"/>
    <w:uiPriority w:val="9"/>
    <w:rsid w:val="008F3B18"/>
    <w:rPr>
      <w:rFonts w:ascii="Calibri Light" w:eastAsia="Yu Gothic Light" w:hAnsi="Calibri Light"/>
      <w:color w:val="2F5496"/>
      <w:sz w:val="32"/>
      <w:szCs w:val="32"/>
      <w:lang w:eastAsia="en-US"/>
    </w:rPr>
  </w:style>
  <w:style w:type="paragraph" w:customStyle="1" w:styleId="Loendilik1">
    <w:name w:val="Loendi lõik1"/>
    <w:basedOn w:val="Normaallaad"/>
    <w:uiPriority w:val="99"/>
    <w:rsid w:val="00197B43"/>
    <w:pPr>
      <w:widowControl/>
      <w:suppressAutoHyphens w:val="0"/>
      <w:spacing w:after="200" w:line="276" w:lineRule="auto"/>
      <w:ind w:left="720"/>
      <w:contextualSpacing/>
    </w:pPr>
    <w:rPr>
      <w:rFonts w:ascii="Calibri" w:eastAsia="Calibri" w:hAnsi="Calibri" w:cs="Times New Roman"/>
      <w:kern w:val="0"/>
      <w:sz w:val="22"/>
      <w:szCs w:val="22"/>
      <w:lang w:val="et-E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09766">
      <w:bodyDiv w:val="1"/>
      <w:marLeft w:val="0"/>
      <w:marRight w:val="0"/>
      <w:marTop w:val="0"/>
      <w:marBottom w:val="0"/>
      <w:divBdr>
        <w:top w:val="none" w:sz="0" w:space="0" w:color="auto"/>
        <w:left w:val="none" w:sz="0" w:space="0" w:color="auto"/>
        <w:bottom w:val="none" w:sz="0" w:space="0" w:color="auto"/>
        <w:right w:val="none" w:sz="0" w:space="0" w:color="auto"/>
      </w:divBdr>
    </w:div>
    <w:div w:id="1114863625">
      <w:bodyDiv w:val="1"/>
      <w:marLeft w:val="0"/>
      <w:marRight w:val="0"/>
      <w:marTop w:val="0"/>
      <w:marBottom w:val="0"/>
      <w:divBdr>
        <w:top w:val="none" w:sz="0" w:space="0" w:color="auto"/>
        <w:left w:val="none" w:sz="0" w:space="0" w:color="auto"/>
        <w:bottom w:val="none" w:sz="0" w:space="0" w:color="auto"/>
        <w:right w:val="none" w:sz="0" w:space="0" w:color="auto"/>
      </w:divBdr>
    </w:div>
    <w:div w:id="11374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lle.hallimae@lastekaitseliit.e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hjeliin.e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hjeliin.targaltinternetis.e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kriminaalpoliitika.ee/sites/krimipoliitika/files/elfinder/dokumendid/laste_ja_noorte_seksuaalse_vaarkohtlemise_leviku_uuring_2015_0.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a2f21ca-d143-42ab-8612-e0a90ab5ecb8" xsi:nil="true"/>
    <lcf76f155ced4ddcb4097134ff3c332f xmlns="0c4878f8-22fa-40f8-9f8c-dc01ed2f34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0C2B003663C8444A6FC9E4C77B15CF5" ma:contentTypeVersion="16" ma:contentTypeDescription="Create a new document." ma:contentTypeScope="" ma:versionID="46db62b3ab63b93c953ff4274cb6bae7">
  <xsd:schema xmlns:xsd="http://www.w3.org/2001/XMLSchema" xmlns:xs="http://www.w3.org/2001/XMLSchema" xmlns:p="http://schemas.microsoft.com/office/2006/metadata/properties" xmlns:ns2="0c4878f8-22fa-40f8-9f8c-dc01ed2f345d" xmlns:ns3="ba2f21ca-d143-42ab-8612-e0a90ab5ecb8" targetNamespace="http://schemas.microsoft.com/office/2006/metadata/properties" ma:root="true" ma:fieldsID="9dcc38a071a62120ba7ce477706aaca0" ns2:_="" ns3:_="">
    <xsd:import namespace="0c4878f8-22fa-40f8-9f8c-dc01ed2f345d"/>
    <xsd:import namespace="ba2f21ca-d143-42ab-8612-e0a90ab5ec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4878f8-22fa-40f8-9f8c-dc01ed2f3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6161c28-231c-49f9-b58b-2ed270cae79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f21ca-d143-42ab-8612-e0a90ab5ecb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9270be5-7422-4f4b-909a-2c194fc454fa}" ma:internalName="TaxCatchAll" ma:showField="CatchAllData" ma:web="ba2f21ca-d143-42ab-8612-e0a90ab5ecb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4BAAEC-BD77-4CDF-9E79-EACD4A5577D6}">
  <ds:schemaRefs>
    <ds:schemaRef ds:uri="http://schemas.microsoft.com/office/2006/metadata/properties"/>
    <ds:schemaRef ds:uri="http://schemas.microsoft.com/office/infopath/2007/PartnerControls"/>
    <ds:schemaRef ds:uri="ba2f21ca-d143-42ab-8612-e0a90ab5ecb8"/>
    <ds:schemaRef ds:uri="0c4878f8-22fa-40f8-9f8c-dc01ed2f345d"/>
  </ds:schemaRefs>
</ds:datastoreItem>
</file>

<file path=customXml/itemProps2.xml><?xml version="1.0" encoding="utf-8"?>
<ds:datastoreItem xmlns:ds="http://schemas.openxmlformats.org/officeDocument/2006/customXml" ds:itemID="{0A2BBAB5-BCAD-4352-95ED-FA17CE0CA1CF}">
  <ds:schemaRefs>
    <ds:schemaRef ds:uri="http://schemas.openxmlformats.org/officeDocument/2006/bibliography"/>
  </ds:schemaRefs>
</ds:datastoreItem>
</file>

<file path=customXml/itemProps3.xml><?xml version="1.0" encoding="utf-8"?>
<ds:datastoreItem xmlns:ds="http://schemas.openxmlformats.org/officeDocument/2006/customXml" ds:itemID="{262520E6-CB09-4869-97D9-690BDF07D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4878f8-22fa-40f8-9f8c-dc01ed2f345d"/>
    <ds:schemaRef ds:uri="ba2f21ca-d143-42ab-8612-e0a90ab5ec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84A495-34E5-4D3C-A973-59C07A2CDC6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2372</Words>
  <Characters>13527</Characters>
  <Application>Microsoft Office Word</Application>
  <DocSecurity>0</DocSecurity>
  <Lines>112</Lines>
  <Paragraphs>31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15868</CharactersWithSpaces>
  <SharedDoc>false</SharedDoc>
  <HLinks>
    <vt:vector size="18" baseType="variant">
      <vt:variant>
        <vt:i4>852005</vt:i4>
      </vt:variant>
      <vt:variant>
        <vt:i4>3</vt:i4>
      </vt:variant>
      <vt:variant>
        <vt:i4>0</vt:i4>
      </vt:variant>
      <vt:variant>
        <vt:i4>5</vt:i4>
      </vt:variant>
      <vt:variant>
        <vt:lpwstr>mailto:liit@lastekaitseliit.ee</vt:lpwstr>
      </vt:variant>
      <vt:variant>
        <vt:lpwstr/>
      </vt:variant>
      <vt:variant>
        <vt:i4>5701748</vt:i4>
      </vt:variant>
      <vt:variant>
        <vt:i4>0</vt:i4>
      </vt:variant>
      <vt:variant>
        <vt:i4>0</vt:i4>
      </vt:variant>
      <vt:variant>
        <vt:i4>5</vt:i4>
      </vt:variant>
      <vt:variant>
        <vt:lpwstr>mailto:advokatuur@advokatuur.ee</vt:lpwstr>
      </vt:variant>
      <vt:variant>
        <vt:lpwstr/>
      </vt:variant>
      <vt:variant>
        <vt:i4>4849679</vt:i4>
      </vt:variant>
      <vt:variant>
        <vt:i4>0</vt:i4>
      </vt:variant>
      <vt:variant>
        <vt:i4>0</vt:i4>
      </vt:variant>
      <vt:variant>
        <vt:i4>5</vt:i4>
      </vt:variant>
      <vt:variant>
        <vt:lpwstr>http://www.lastekaitseliit.ee/vajad-abi/hea-nou-lastega-peredele/mis-on-hea-nou-lastega-peredele/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cp:lastModifiedBy>Malle Hallimae</cp:lastModifiedBy>
  <cp:revision>7</cp:revision>
  <cp:lastPrinted>2017-02-21T14:12:00Z</cp:lastPrinted>
  <dcterms:created xsi:type="dcterms:W3CDTF">2022-06-27T14:30:00Z</dcterms:created>
  <dcterms:modified xsi:type="dcterms:W3CDTF">2022-06-28T07:40:00Z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0x01010040C2B003663C8444A6FC9E4C77B15CF5</vt:lpwstr>
  </property>
  <property fmtid="{D5CDD505-2E9C-101B-9397-08002B2CF9AE}" pid="9" name="MediaServiceImageTags">
    <vt:lpwstr/>
  </property>
</Properties>
</file>